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9639"/>
        <w:gridCol w:w="2919"/>
      </w:tblGrid>
      <w:tr w:rsidR="00233D58" w:rsidTr="00366935">
        <w:trPr>
          <w:trHeight w:val="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233D58" w:rsidRDefault="00233D58" w:rsidP="006356D8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1 |</w:t>
            </w:r>
            <w:r w:rsidR="00944013">
              <w:rPr>
                <w:b/>
                <w:color w:val="FFFFFF" w:themeColor="background1"/>
              </w:rPr>
              <w:t xml:space="preserve">  </w:t>
            </w:r>
            <w:r w:rsidR="006356D8">
              <w:rPr>
                <w:b/>
                <w:color w:val="FFFFFF" w:themeColor="background1"/>
              </w:rPr>
              <w:t>13</w:t>
            </w:r>
            <w:r w:rsidR="00944013">
              <w:rPr>
                <w:b/>
                <w:color w:val="FFFFFF" w:themeColor="background1"/>
              </w:rPr>
              <w:t>/</w:t>
            </w:r>
            <w:r w:rsidR="006356D8">
              <w:rPr>
                <w:b/>
                <w:color w:val="FFFFFF" w:themeColor="background1"/>
              </w:rPr>
              <w:t>01</w:t>
            </w:r>
            <w:r>
              <w:rPr>
                <w:b/>
                <w:color w:val="FFFFFF" w:themeColor="background1"/>
              </w:rPr>
              <w:t>/20</w:t>
            </w:r>
            <w:r w:rsidR="00944013">
              <w:rPr>
                <w:b/>
                <w:color w:val="FFFFFF" w:themeColor="background1"/>
              </w:rPr>
              <w:t>20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58" w:rsidRPr="00366935" w:rsidRDefault="006356D8" w:rsidP="006356D8">
            <w:pPr>
              <w:tabs>
                <w:tab w:val="left" w:pos="713"/>
              </w:tabs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2E74B5" w:themeColor="accent1" w:themeShade="BF"/>
                <w:sz w:val="28"/>
                <w:szCs w:val="40"/>
              </w:rPr>
              <w:t>R</w:t>
            </w:r>
            <w:r w:rsidRPr="006356D8">
              <w:rPr>
                <w:b/>
                <w:color w:val="2E74B5" w:themeColor="accent1" w:themeShade="BF"/>
                <w:sz w:val="28"/>
                <w:szCs w:val="40"/>
              </w:rPr>
              <w:t>egroupement</w:t>
            </w:r>
            <w:r>
              <w:rPr>
                <w:b/>
                <w:color w:val="2E74B5" w:themeColor="accent1" w:themeShade="BF"/>
                <w:sz w:val="28"/>
                <w:szCs w:val="40"/>
              </w:rPr>
              <w:t xml:space="preserve"> de la</w:t>
            </w:r>
            <w:r w:rsidRPr="006356D8">
              <w:rPr>
                <w:b/>
                <w:color w:val="2E74B5" w:themeColor="accent1" w:themeShade="BF"/>
                <w:sz w:val="28"/>
                <w:szCs w:val="40"/>
              </w:rPr>
              <w:t xml:space="preserve"> fonction formation</w:t>
            </w:r>
            <w:r>
              <w:rPr>
                <w:b/>
                <w:color w:val="2E74B5" w:themeColor="accent1" w:themeShade="BF"/>
                <w:sz w:val="28"/>
                <w:szCs w:val="40"/>
              </w:rPr>
              <w:t xml:space="preserve"> au sein du SG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233D58" w:rsidRDefault="0024449B" w:rsidP="000E729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Fiche de concertation</w:t>
            </w:r>
          </w:p>
        </w:tc>
      </w:tr>
    </w:tbl>
    <w:p w:rsidR="00233D58" w:rsidRDefault="00233D58" w:rsidP="00233D58">
      <w:pPr>
        <w:tabs>
          <w:tab w:val="left" w:pos="2848"/>
          <w:tab w:val="left" w:pos="5144"/>
          <w:tab w:val="left" w:pos="8091"/>
          <w:tab w:val="left" w:pos="10525"/>
          <w:tab w:val="left" w:pos="13295"/>
        </w:tabs>
        <w:spacing w:after="0" w:line="240" w:lineRule="auto"/>
        <w:ind w:left="108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0"/>
        <w:gridCol w:w="2834"/>
        <w:gridCol w:w="2410"/>
        <w:gridCol w:w="1333"/>
        <w:gridCol w:w="1360"/>
        <w:gridCol w:w="2268"/>
        <w:gridCol w:w="4053"/>
      </w:tblGrid>
      <w:tr w:rsidR="00366935" w:rsidRPr="00FA1DDB" w:rsidTr="00366935">
        <w:trPr>
          <w:trHeight w:val="3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366935" w:rsidRPr="00FA1DDB" w:rsidRDefault="00366935" w:rsidP="00366935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366935" w:rsidRPr="00046BEA" w:rsidRDefault="00366935" w:rsidP="000E729E">
            <w:pPr>
              <w:spacing w:line="240" w:lineRule="auto"/>
              <w:rPr>
                <w:rFonts w:cs="Times New Roman"/>
                <w:b/>
              </w:rPr>
            </w:pPr>
            <w:r w:rsidRPr="00046BEA">
              <w:rPr>
                <w:rFonts w:cs="Times New Roman"/>
                <w:b/>
              </w:rPr>
              <w:t>Chantier</w:t>
            </w:r>
            <w:r w:rsidR="000E73E7">
              <w:t xml:space="preserve"> Réorganiser le Ministère</w:t>
            </w:r>
          </w:p>
          <w:p w:rsidR="00366935" w:rsidRPr="00366935" w:rsidRDefault="00366935" w:rsidP="000E72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BEA">
              <w:rPr>
                <w:rFonts w:cs="Times New Roman"/>
                <w:b/>
              </w:rPr>
              <w:t>Réforme</w:t>
            </w:r>
            <w:r w:rsidR="000E73E7">
              <w:t xml:space="preserve"> Recentrer l’AC sur ses missions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366935" w:rsidRPr="00366935" w:rsidRDefault="00366935" w:rsidP="000E729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935" w:rsidRPr="00366935" w:rsidRDefault="00366935" w:rsidP="000E72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935" w:rsidRPr="00046BEA" w:rsidRDefault="006356D8" w:rsidP="000E729E">
            <w:pPr>
              <w:spacing w:line="240" w:lineRule="auto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</w:t>
            </w:r>
            <w:r w:rsidR="00366935" w:rsidRPr="00046BEA">
              <w:rPr>
                <w:rFonts w:cs="Times New Roman"/>
                <w:b/>
              </w:rPr>
              <w:t>G</w:t>
            </w:r>
          </w:p>
          <w:p w:rsidR="00366935" w:rsidRPr="00366935" w:rsidRDefault="00366935" w:rsidP="000E72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BEA">
              <w:rPr>
                <w:rFonts w:cs="Times New Roman"/>
                <w:b/>
              </w:rPr>
              <w:t>Pilote de mesure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6935" w:rsidRPr="00366935" w:rsidRDefault="006356D8" w:rsidP="000E72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Isabelle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Gadrey</w:t>
            </w:r>
            <w:proofErr w:type="spellEnd"/>
          </w:p>
        </w:tc>
      </w:tr>
      <w:tr w:rsidR="00366935" w:rsidRPr="00FA1DDB" w:rsidTr="00366935">
        <w:trPr>
          <w:trHeight w:val="3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366935" w:rsidRPr="00FA1DDB" w:rsidRDefault="00366935" w:rsidP="00366935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366935" w:rsidRPr="00366935" w:rsidRDefault="00366935" w:rsidP="000E72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366935" w:rsidRPr="00366935" w:rsidRDefault="00366935" w:rsidP="000E729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935" w:rsidRPr="00366935" w:rsidRDefault="00366935" w:rsidP="000E72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935" w:rsidRPr="00366935" w:rsidRDefault="00366935" w:rsidP="000E72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6935" w:rsidRPr="00366935" w:rsidRDefault="00366935" w:rsidP="000E72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935" w:rsidTr="00366935">
        <w:trPr>
          <w:trHeight w:val="328"/>
        </w:trPr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366935" w:rsidRPr="00FA1DDB" w:rsidRDefault="00366935" w:rsidP="00366935">
            <w:pPr>
              <w:tabs>
                <w:tab w:val="center" w:pos="3745"/>
              </w:tabs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  <w:t>Réunions avec les OS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366935" w:rsidRPr="00FA1DDB" w:rsidRDefault="00366935" w:rsidP="00E63C64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Réunions avec les agents</w:t>
            </w:r>
          </w:p>
        </w:tc>
      </w:tr>
      <w:tr w:rsidR="00366935" w:rsidTr="00366935">
        <w:trPr>
          <w:trHeight w:val="1689"/>
        </w:trPr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35" w:rsidRDefault="00046BEA" w:rsidP="00366935">
            <w:pPr>
              <w:numPr>
                <w:ilvl w:val="0"/>
                <w:numId w:val="1"/>
              </w:numPr>
              <w:tabs>
                <w:tab w:val="num" w:pos="447"/>
              </w:tabs>
              <w:spacing w:line="240" w:lineRule="auto"/>
              <w:ind w:left="306" w:hanging="30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Réunions passées (dates et formats) :</w:t>
            </w:r>
          </w:p>
          <w:p w:rsidR="00CB4C68" w:rsidRDefault="00CB4C68" w:rsidP="00CB4C68">
            <w:pPr>
              <w:spacing w:line="240" w:lineRule="auto"/>
              <w:ind w:left="306"/>
              <w:rPr>
                <w:bCs/>
                <w:sz w:val="20"/>
              </w:rPr>
            </w:pPr>
            <w:r>
              <w:rPr>
                <w:bCs/>
                <w:sz w:val="20"/>
              </w:rPr>
              <w:t>Réunion « état des lieux » en juin 2018</w:t>
            </w:r>
          </w:p>
          <w:p w:rsidR="00CB4C68" w:rsidRDefault="00CB4C68" w:rsidP="00CB4C68">
            <w:pPr>
              <w:spacing w:line="240" w:lineRule="auto"/>
              <w:ind w:left="306"/>
              <w:rPr>
                <w:bCs/>
                <w:sz w:val="20"/>
              </w:rPr>
            </w:pPr>
            <w:r>
              <w:rPr>
                <w:bCs/>
                <w:sz w:val="20"/>
              </w:rPr>
              <w:t>Réunion</w:t>
            </w:r>
            <w:r w:rsidR="000B3B9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« scénarios possibles » octobre 2018</w:t>
            </w:r>
          </w:p>
          <w:p w:rsidR="001C6C6F" w:rsidRDefault="001C6C6F" w:rsidP="00CB4C68">
            <w:pPr>
              <w:spacing w:line="240" w:lineRule="auto"/>
              <w:ind w:left="306"/>
              <w:rPr>
                <w:bCs/>
                <w:sz w:val="20"/>
              </w:rPr>
            </w:pPr>
            <w:r>
              <w:rPr>
                <w:bCs/>
                <w:sz w:val="20"/>
              </w:rPr>
              <w:t>Commission formation</w:t>
            </w:r>
            <w:r w:rsidR="0047396F">
              <w:rPr>
                <w:bCs/>
                <w:sz w:val="20"/>
              </w:rPr>
              <w:t xml:space="preserve"> </w:t>
            </w:r>
            <w:r w:rsidR="002C1484">
              <w:rPr>
                <w:bCs/>
                <w:sz w:val="20"/>
              </w:rPr>
              <w:t xml:space="preserve">« questions / réponses » </w:t>
            </w:r>
            <w:r w:rsidR="0047396F">
              <w:rPr>
                <w:bCs/>
                <w:sz w:val="20"/>
              </w:rPr>
              <w:t>25 mars 2019</w:t>
            </w:r>
            <w:r w:rsidR="002C1484">
              <w:rPr>
                <w:bCs/>
                <w:sz w:val="20"/>
              </w:rPr>
              <w:t xml:space="preserve"> </w:t>
            </w:r>
          </w:p>
          <w:p w:rsidR="001C6C6F" w:rsidRDefault="0047396F" w:rsidP="00CB4C68">
            <w:pPr>
              <w:spacing w:line="240" w:lineRule="auto"/>
              <w:ind w:left="30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Commission formation </w:t>
            </w:r>
            <w:r w:rsidR="002C1484">
              <w:rPr>
                <w:bCs/>
                <w:sz w:val="20"/>
              </w:rPr>
              <w:t xml:space="preserve">« questions / réponses » </w:t>
            </w:r>
            <w:r>
              <w:rPr>
                <w:bCs/>
                <w:sz w:val="20"/>
              </w:rPr>
              <w:t>19 septembre 2019</w:t>
            </w:r>
          </w:p>
          <w:p w:rsidR="009F7DF2" w:rsidRDefault="009F7DF2" w:rsidP="00D03BAC">
            <w:pPr>
              <w:spacing w:line="240" w:lineRule="auto"/>
              <w:ind w:left="306"/>
              <w:rPr>
                <w:b/>
                <w:bCs/>
                <w:sz w:val="20"/>
              </w:rPr>
            </w:pPr>
            <w:r w:rsidRPr="00D03BAC">
              <w:rPr>
                <w:bCs/>
                <w:sz w:val="20"/>
              </w:rPr>
              <w:t xml:space="preserve">Réunion PTM </w:t>
            </w:r>
            <w:r w:rsidR="002C1484">
              <w:rPr>
                <w:bCs/>
                <w:sz w:val="20"/>
              </w:rPr>
              <w:t xml:space="preserve">« point d’avancement » </w:t>
            </w:r>
            <w:r w:rsidRPr="00D03BAC">
              <w:rPr>
                <w:bCs/>
                <w:sz w:val="20"/>
              </w:rPr>
              <w:t>15 octobre</w:t>
            </w:r>
            <w:r w:rsidR="002C1484">
              <w:rPr>
                <w:bCs/>
                <w:sz w:val="20"/>
              </w:rPr>
              <w:t xml:space="preserve"> 2019</w:t>
            </w:r>
          </w:p>
          <w:p w:rsidR="00046BEA" w:rsidRDefault="00046BEA" w:rsidP="00046BEA">
            <w:pPr>
              <w:spacing w:line="240" w:lineRule="auto"/>
              <w:rPr>
                <w:b/>
                <w:bCs/>
                <w:sz w:val="20"/>
              </w:rPr>
            </w:pPr>
          </w:p>
          <w:p w:rsidR="00046BEA" w:rsidRDefault="00046BEA" w:rsidP="00046BEA">
            <w:pPr>
              <w:spacing w:line="240" w:lineRule="auto"/>
              <w:rPr>
                <w:b/>
                <w:bCs/>
                <w:sz w:val="20"/>
              </w:rPr>
            </w:pPr>
          </w:p>
          <w:p w:rsidR="00046BEA" w:rsidRDefault="00046BEA" w:rsidP="00046BEA">
            <w:pPr>
              <w:spacing w:line="240" w:lineRule="auto"/>
              <w:rPr>
                <w:b/>
                <w:bCs/>
                <w:sz w:val="20"/>
              </w:rPr>
            </w:pPr>
          </w:p>
          <w:p w:rsidR="00046BEA" w:rsidRDefault="00046BEA" w:rsidP="00366935">
            <w:pPr>
              <w:numPr>
                <w:ilvl w:val="0"/>
                <w:numId w:val="1"/>
              </w:numPr>
              <w:tabs>
                <w:tab w:val="num" w:pos="447"/>
              </w:tabs>
              <w:spacing w:line="240" w:lineRule="auto"/>
              <w:ind w:left="306" w:hanging="30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Réunions prévisionnelles (dates et formats) </w:t>
            </w:r>
          </w:p>
          <w:p w:rsidR="00551CC2" w:rsidRPr="00FA1DDB" w:rsidRDefault="002C1484" w:rsidP="00D03BAC">
            <w:pPr>
              <w:spacing w:line="240" w:lineRule="auto"/>
              <w:ind w:left="306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Groupe de travail</w:t>
            </w:r>
            <w:r w:rsidR="00551CC2" w:rsidRPr="00D03BAC">
              <w:rPr>
                <w:bCs/>
                <w:sz w:val="20"/>
              </w:rPr>
              <w:t xml:space="preserve"> prévu fin janvier / début février 2020</w:t>
            </w:r>
            <w:r w:rsidR="001A49B1">
              <w:rPr>
                <w:bCs/>
                <w:sz w:val="20"/>
              </w:rPr>
              <w:t xml:space="preserve"> sous l</w:t>
            </w:r>
            <w:r w:rsidR="0067120F">
              <w:rPr>
                <w:bCs/>
                <w:sz w:val="20"/>
              </w:rPr>
              <w:t>a présidence de Marie Villette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EA" w:rsidRDefault="00046BEA" w:rsidP="00046BEA">
            <w:pPr>
              <w:numPr>
                <w:ilvl w:val="0"/>
                <w:numId w:val="1"/>
              </w:numPr>
              <w:tabs>
                <w:tab w:val="num" w:pos="447"/>
              </w:tabs>
              <w:spacing w:line="240" w:lineRule="auto"/>
              <w:ind w:left="306" w:hanging="30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Réunions passées (dates et formats) :</w:t>
            </w:r>
          </w:p>
          <w:p w:rsidR="00206F7A" w:rsidRDefault="00CB4C68" w:rsidP="00D03BAC">
            <w:pPr>
              <w:spacing w:line="240" w:lineRule="auto"/>
              <w:ind w:left="306"/>
              <w:rPr>
                <w:bCs/>
                <w:sz w:val="20"/>
              </w:rPr>
            </w:pPr>
            <w:r>
              <w:rPr>
                <w:bCs/>
                <w:sz w:val="20"/>
              </w:rPr>
              <w:t>Réunion avec les agents du bureau de la formation « état des lieux » en juin 2018</w:t>
            </w:r>
          </w:p>
          <w:p w:rsidR="00CB4C68" w:rsidRDefault="00CB4C68" w:rsidP="00CB4C68">
            <w:pPr>
              <w:spacing w:line="240" w:lineRule="auto"/>
              <w:ind w:left="306"/>
              <w:rPr>
                <w:bCs/>
                <w:sz w:val="20"/>
              </w:rPr>
            </w:pPr>
            <w:r>
              <w:rPr>
                <w:bCs/>
                <w:sz w:val="20"/>
              </w:rPr>
              <w:t>Réunion avec les agents du bureau de la formation « scénarios possibles » octobre 2018</w:t>
            </w:r>
          </w:p>
          <w:p w:rsidR="009F7DF2" w:rsidRPr="00D03BAC" w:rsidRDefault="009F7DF2" w:rsidP="00D03BAC">
            <w:pPr>
              <w:spacing w:line="240" w:lineRule="auto"/>
              <w:ind w:left="306"/>
              <w:rPr>
                <w:bCs/>
                <w:sz w:val="20"/>
              </w:rPr>
            </w:pPr>
            <w:r w:rsidRPr="00D03BAC">
              <w:rPr>
                <w:bCs/>
                <w:sz w:val="20"/>
              </w:rPr>
              <w:t>Réunion avec l</w:t>
            </w:r>
            <w:r w:rsidR="00714C29">
              <w:rPr>
                <w:bCs/>
                <w:sz w:val="20"/>
              </w:rPr>
              <w:t>es acteurs de l</w:t>
            </w:r>
            <w:r w:rsidRPr="00D03BAC">
              <w:rPr>
                <w:bCs/>
                <w:sz w:val="20"/>
              </w:rPr>
              <w:t>a</w:t>
            </w:r>
            <w:r w:rsidR="00714C29">
              <w:rPr>
                <w:bCs/>
                <w:sz w:val="20"/>
              </w:rPr>
              <w:t xml:space="preserve"> formation DGPAT et </w:t>
            </w:r>
            <w:r w:rsidRPr="00D03BAC">
              <w:rPr>
                <w:bCs/>
                <w:sz w:val="20"/>
              </w:rPr>
              <w:t>INP le 10 septembre 2019</w:t>
            </w:r>
          </w:p>
          <w:p w:rsidR="009F7DF2" w:rsidRPr="00D03BAC" w:rsidRDefault="009F7DF2" w:rsidP="00D03BAC">
            <w:pPr>
              <w:spacing w:line="240" w:lineRule="auto"/>
              <w:ind w:left="306"/>
              <w:rPr>
                <w:bCs/>
                <w:sz w:val="20"/>
              </w:rPr>
            </w:pPr>
            <w:r w:rsidRPr="00D03BAC">
              <w:rPr>
                <w:bCs/>
                <w:sz w:val="20"/>
              </w:rPr>
              <w:t>Réunion avec les agents du bureau de la formation le 24 septembre 2019</w:t>
            </w:r>
          </w:p>
          <w:p w:rsidR="009F7DF2" w:rsidRPr="00D03BAC" w:rsidRDefault="009F7DF2" w:rsidP="00D03BAC">
            <w:pPr>
              <w:spacing w:line="240" w:lineRule="auto"/>
              <w:ind w:left="306"/>
              <w:rPr>
                <w:bCs/>
                <w:sz w:val="20"/>
              </w:rPr>
            </w:pPr>
            <w:r w:rsidRPr="00D03BAC">
              <w:rPr>
                <w:bCs/>
                <w:sz w:val="20"/>
              </w:rPr>
              <w:t>Réunion avec les bureaux de formation d</w:t>
            </w:r>
            <w:r w:rsidR="00714C29">
              <w:rPr>
                <w:bCs/>
                <w:sz w:val="20"/>
              </w:rPr>
              <w:t>u SG et d</w:t>
            </w:r>
            <w:r w:rsidRPr="00D03BAC">
              <w:rPr>
                <w:bCs/>
                <w:sz w:val="20"/>
              </w:rPr>
              <w:t>es DG le 26 septembre 2019</w:t>
            </w:r>
          </w:p>
          <w:p w:rsidR="009F7DF2" w:rsidRPr="00D03BAC" w:rsidRDefault="009F7DF2" w:rsidP="00D03BAC">
            <w:pPr>
              <w:spacing w:line="240" w:lineRule="auto"/>
              <w:ind w:left="306"/>
              <w:rPr>
                <w:bCs/>
                <w:sz w:val="20"/>
              </w:rPr>
            </w:pPr>
            <w:r w:rsidRPr="00D03BAC">
              <w:rPr>
                <w:bCs/>
                <w:sz w:val="20"/>
              </w:rPr>
              <w:t>Réunion avec l</w:t>
            </w:r>
            <w:r w:rsidR="00D03BAC" w:rsidRPr="00D03BAC">
              <w:rPr>
                <w:bCs/>
                <w:sz w:val="20"/>
              </w:rPr>
              <w:t>es acteurs de l</w:t>
            </w:r>
            <w:r w:rsidRPr="00D03BAC">
              <w:rPr>
                <w:bCs/>
                <w:sz w:val="20"/>
              </w:rPr>
              <w:t>a</w:t>
            </w:r>
            <w:r w:rsidR="00D03BAC" w:rsidRPr="00D03BAC">
              <w:rPr>
                <w:bCs/>
                <w:sz w:val="20"/>
              </w:rPr>
              <w:t xml:space="preserve"> formation</w:t>
            </w:r>
            <w:r w:rsidRPr="00D03BAC">
              <w:rPr>
                <w:bCs/>
                <w:sz w:val="20"/>
              </w:rPr>
              <w:t xml:space="preserve"> DGMIC le 27 septembre 2019</w:t>
            </w:r>
          </w:p>
          <w:p w:rsidR="009F7DF2" w:rsidRPr="00D03BAC" w:rsidRDefault="009F7DF2" w:rsidP="00D03BAC">
            <w:pPr>
              <w:spacing w:line="240" w:lineRule="auto"/>
              <w:ind w:left="306"/>
              <w:rPr>
                <w:bCs/>
                <w:sz w:val="20"/>
              </w:rPr>
            </w:pPr>
            <w:r w:rsidRPr="00D03BAC">
              <w:rPr>
                <w:bCs/>
                <w:sz w:val="20"/>
              </w:rPr>
              <w:t>Réunion avec l</w:t>
            </w:r>
            <w:r w:rsidR="00D03BAC" w:rsidRPr="00D03BAC">
              <w:rPr>
                <w:bCs/>
                <w:sz w:val="20"/>
              </w:rPr>
              <w:t>es acteurs de la formation</w:t>
            </w:r>
            <w:r w:rsidRPr="00D03BAC">
              <w:rPr>
                <w:bCs/>
                <w:sz w:val="20"/>
              </w:rPr>
              <w:t xml:space="preserve"> DGCA le 9 octobre 2019</w:t>
            </w:r>
          </w:p>
          <w:p w:rsidR="00046BEA" w:rsidRPr="00D03BAC" w:rsidRDefault="00714C29" w:rsidP="00D03BAC">
            <w:pPr>
              <w:spacing w:line="240" w:lineRule="auto"/>
              <w:ind w:left="30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Séminaire </w:t>
            </w:r>
            <w:r w:rsidR="009F7DF2" w:rsidRPr="00D03BAC">
              <w:rPr>
                <w:bCs/>
                <w:sz w:val="20"/>
              </w:rPr>
              <w:t>avec l’ensemble des agents du SG et des DG</w:t>
            </w:r>
            <w:r>
              <w:rPr>
                <w:bCs/>
                <w:sz w:val="20"/>
              </w:rPr>
              <w:t xml:space="preserve"> le 25 novembre</w:t>
            </w:r>
            <w:r w:rsidR="001A49B1">
              <w:rPr>
                <w:bCs/>
                <w:sz w:val="20"/>
              </w:rPr>
              <w:t xml:space="preserve"> 2019</w:t>
            </w:r>
          </w:p>
          <w:p w:rsidR="00366935" w:rsidRPr="009F7DF2" w:rsidRDefault="00046BEA" w:rsidP="00046BEA">
            <w:pPr>
              <w:numPr>
                <w:ilvl w:val="0"/>
                <w:numId w:val="1"/>
              </w:numPr>
              <w:tabs>
                <w:tab w:val="num" w:pos="447"/>
              </w:tabs>
              <w:spacing w:line="240" w:lineRule="auto"/>
              <w:ind w:left="306" w:hanging="30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Réunions prévisionnelles (dates et formats) </w:t>
            </w:r>
          </w:p>
          <w:p w:rsidR="00551CC2" w:rsidRPr="00D03BAC" w:rsidRDefault="00551CC2" w:rsidP="00D03BAC">
            <w:pPr>
              <w:spacing w:line="240" w:lineRule="auto"/>
              <w:ind w:left="306"/>
              <w:rPr>
                <w:bCs/>
                <w:i/>
                <w:sz w:val="20"/>
              </w:rPr>
            </w:pPr>
            <w:r w:rsidRPr="00D03BAC">
              <w:rPr>
                <w:bCs/>
                <w:sz w:val="20"/>
              </w:rPr>
              <w:t>Réunion avec la DGPAT et l’INP pour finaliser la cartographie des formations reprises par l’INP le 16 janvier 2020</w:t>
            </w:r>
          </w:p>
        </w:tc>
      </w:tr>
      <w:tr w:rsidR="00366935" w:rsidRPr="00FA1DDB" w:rsidTr="00366935"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5" w:rsidRDefault="00366935" w:rsidP="00366935">
            <w:pPr>
              <w:tabs>
                <w:tab w:val="left" w:pos="204"/>
              </w:tabs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</w:p>
        </w:tc>
      </w:tr>
      <w:tr w:rsidR="00233D58" w:rsidRPr="00FA1DDB" w:rsidTr="00366935"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233D58" w:rsidRPr="00FA1DDB" w:rsidRDefault="00366935" w:rsidP="00A843BD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Points d’accord </w:t>
            </w:r>
          </w:p>
        </w:tc>
      </w:tr>
      <w:tr w:rsidR="00233D58" w:rsidRPr="00FA1DDB" w:rsidTr="00366935">
        <w:trPr>
          <w:trHeight w:val="26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58" w:rsidRDefault="00233D58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822620" w:rsidRDefault="00822620" w:rsidP="009F7DF2">
            <w:pPr>
              <w:pStyle w:val="Paragraphedeliste"/>
              <w:numPr>
                <w:ilvl w:val="0"/>
                <w:numId w:val="20"/>
              </w:numPr>
              <w:rPr>
                <w:rFonts w:asciiTheme="minorHAnsi" w:eastAsiaTheme="minorHAnsi" w:hAnsiTheme="minorHAnsi" w:cstheme="minorBidi"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sz w:val="20"/>
                <w:szCs w:val="22"/>
                <w:lang w:eastAsia="en-US"/>
              </w:rPr>
              <w:t>Lier la formation à la GAEC et aux parcours professionnels</w:t>
            </w:r>
          </w:p>
          <w:p w:rsidR="00B439D8" w:rsidRDefault="00B439D8" w:rsidP="00714C29">
            <w:pPr>
              <w:rPr>
                <w:bCs/>
                <w:sz w:val="20"/>
              </w:rPr>
            </w:pPr>
          </w:p>
          <w:p w:rsidR="00D03BAC" w:rsidRDefault="00D03BAC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  <w:p w:rsidR="004F5E12" w:rsidRPr="00FA1DDB" w:rsidRDefault="004F5E12" w:rsidP="00551CC2">
            <w:pPr>
              <w:spacing w:line="240" w:lineRule="auto"/>
              <w:ind w:left="447"/>
              <w:rPr>
                <w:bCs/>
                <w:sz w:val="20"/>
              </w:rPr>
            </w:pPr>
          </w:p>
        </w:tc>
      </w:tr>
    </w:tbl>
    <w:p w:rsidR="00366935" w:rsidRPr="00FA1DDB" w:rsidRDefault="00366935" w:rsidP="00233D58">
      <w:pPr>
        <w:tabs>
          <w:tab w:val="left" w:pos="2849"/>
          <w:tab w:val="left" w:pos="5145"/>
          <w:tab w:val="left" w:pos="8093"/>
          <w:tab w:val="left" w:pos="10526"/>
          <w:tab w:val="left" w:pos="13298"/>
        </w:tabs>
        <w:spacing w:after="0" w:line="240" w:lineRule="auto"/>
        <w:ind w:left="108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33D58" w:rsidRPr="00FA1DDB" w:rsidTr="00366935"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233D58" w:rsidRPr="00FA1DDB" w:rsidRDefault="00366935" w:rsidP="00A843BD">
            <w:pPr>
              <w:tabs>
                <w:tab w:val="left" w:pos="5844"/>
                <w:tab w:val="center" w:pos="7586"/>
              </w:tabs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ab/>
            </w:r>
            <w:r>
              <w:rPr>
                <w:b/>
                <w:color w:val="FFFFFF" w:themeColor="background1"/>
              </w:rPr>
              <w:tab/>
              <w:t xml:space="preserve">Points de </w:t>
            </w:r>
            <w:r w:rsidR="00A843BD">
              <w:rPr>
                <w:b/>
                <w:color w:val="FFFFFF" w:themeColor="background1"/>
              </w:rPr>
              <w:t>discussion</w:t>
            </w:r>
          </w:p>
        </w:tc>
      </w:tr>
      <w:tr w:rsidR="00233D58" w:rsidRPr="00FA1DDB" w:rsidTr="00944013">
        <w:trPr>
          <w:trHeight w:val="2413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58" w:rsidRDefault="00233D58" w:rsidP="00944013">
            <w:pPr>
              <w:spacing w:line="240" w:lineRule="auto"/>
              <w:rPr>
                <w:b/>
                <w:bCs/>
                <w:sz w:val="20"/>
              </w:rPr>
            </w:pPr>
          </w:p>
          <w:p w:rsidR="000E73E7" w:rsidRDefault="000E73E7" w:rsidP="000E73E7">
            <w:pPr>
              <w:spacing w:line="240" w:lineRule="auto"/>
              <w:ind w:left="306"/>
              <w:rPr>
                <w:b/>
                <w:bCs/>
                <w:sz w:val="20"/>
              </w:rPr>
            </w:pPr>
          </w:p>
          <w:p w:rsidR="0067120F" w:rsidRDefault="00190ADB" w:rsidP="000E73E7">
            <w:pPr>
              <w:numPr>
                <w:ilvl w:val="0"/>
                <w:numId w:val="1"/>
              </w:numPr>
              <w:spacing w:line="240" w:lineRule="auto"/>
              <w:ind w:left="306" w:hanging="306"/>
              <w:rPr>
                <w:bCs/>
                <w:sz w:val="20"/>
              </w:rPr>
            </w:pPr>
            <w:r>
              <w:rPr>
                <w:bCs/>
                <w:sz w:val="20"/>
              </w:rPr>
              <w:t>L’i</w:t>
            </w:r>
            <w:r w:rsidR="0067120F">
              <w:rPr>
                <w:bCs/>
                <w:sz w:val="20"/>
              </w:rPr>
              <w:t xml:space="preserve">ntérêt de regrouper les bureaux de formation des DG au SG </w:t>
            </w:r>
          </w:p>
          <w:p w:rsidR="004F5E12" w:rsidRDefault="004F5E12" w:rsidP="004F5E12">
            <w:pPr>
              <w:numPr>
                <w:ilvl w:val="0"/>
                <w:numId w:val="1"/>
              </w:numPr>
              <w:spacing w:line="240" w:lineRule="auto"/>
              <w:ind w:left="306" w:hanging="306"/>
              <w:rPr>
                <w:bCs/>
                <w:sz w:val="20"/>
              </w:rPr>
            </w:pPr>
            <w:r>
              <w:rPr>
                <w:bCs/>
                <w:sz w:val="20"/>
              </w:rPr>
              <w:t>La re</w:t>
            </w:r>
            <w:r w:rsidR="00190ADB">
              <w:rPr>
                <w:bCs/>
                <w:sz w:val="20"/>
              </w:rPr>
              <w:t xml:space="preserve">connaissance </w:t>
            </w:r>
            <w:r>
              <w:rPr>
                <w:bCs/>
                <w:sz w:val="20"/>
              </w:rPr>
              <w:t xml:space="preserve">de la professionnalisation des agents  </w:t>
            </w:r>
          </w:p>
          <w:p w:rsidR="004F5E12" w:rsidRDefault="004F5E12" w:rsidP="005A61A0">
            <w:pPr>
              <w:numPr>
                <w:ilvl w:val="0"/>
                <w:numId w:val="1"/>
              </w:numPr>
              <w:spacing w:line="240" w:lineRule="auto"/>
              <w:ind w:left="306" w:hanging="306"/>
              <w:rPr>
                <w:bCs/>
                <w:sz w:val="20"/>
              </w:rPr>
            </w:pPr>
            <w:r w:rsidRPr="004F5E12">
              <w:rPr>
                <w:bCs/>
                <w:sz w:val="20"/>
              </w:rPr>
              <w:t>Le choix de l’INP pour reprendre</w:t>
            </w:r>
            <w:r w:rsidR="00190ADB">
              <w:rPr>
                <w:bCs/>
                <w:sz w:val="20"/>
              </w:rPr>
              <w:t xml:space="preserve"> une partie de</w:t>
            </w:r>
            <w:r w:rsidRPr="004F5E12">
              <w:rPr>
                <w:bCs/>
                <w:sz w:val="20"/>
              </w:rPr>
              <w:t xml:space="preserve">s </w:t>
            </w:r>
            <w:r w:rsidR="0067120F" w:rsidRPr="004F5E12">
              <w:rPr>
                <w:bCs/>
                <w:sz w:val="20"/>
              </w:rPr>
              <w:t xml:space="preserve">formations métiers de la DGPAT </w:t>
            </w:r>
          </w:p>
          <w:p w:rsidR="00822620" w:rsidRDefault="00190ADB" w:rsidP="005A61A0">
            <w:pPr>
              <w:numPr>
                <w:ilvl w:val="0"/>
                <w:numId w:val="1"/>
              </w:numPr>
              <w:spacing w:line="240" w:lineRule="auto"/>
              <w:ind w:left="306" w:hanging="30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Le maintien de la qualité de </w:t>
            </w:r>
            <w:r w:rsidR="00822620" w:rsidRPr="004F5E12">
              <w:rPr>
                <w:bCs/>
                <w:sz w:val="20"/>
              </w:rPr>
              <w:t>l’offre de formation</w:t>
            </w:r>
            <w:r w:rsidR="0083219D">
              <w:rPr>
                <w:bCs/>
                <w:sz w:val="20"/>
              </w:rPr>
              <w:t xml:space="preserve"> « métiers »</w:t>
            </w:r>
          </w:p>
          <w:p w:rsidR="0083219D" w:rsidRPr="004F5E12" w:rsidRDefault="0083219D" w:rsidP="0083219D">
            <w:pPr>
              <w:spacing w:line="240" w:lineRule="auto"/>
              <w:rPr>
                <w:bCs/>
                <w:sz w:val="20"/>
              </w:rPr>
            </w:pPr>
          </w:p>
          <w:p w:rsidR="00944013" w:rsidRPr="00B439D8" w:rsidRDefault="00944013" w:rsidP="004F5E12">
            <w:pPr>
              <w:spacing w:line="240" w:lineRule="auto"/>
              <w:ind w:left="306"/>
              <w:rPr>
                <w:bCs/>
                <w:sz w:val="20"/>
              </w:rPr>
            </w:pPr>
            <w:bookmarkStart w:id="0" w:name="_GoBack"/>
            <w:bookmarkEnd w:id="0"/>
          </w:p>
        </w:tc>
      </w:tr>
    </w:tbl>
    <w:p w:rsidR="00233D58" w:rsidRPr="00FA1DDB" w:rsidRDefault="00233D58" w:rsidP="00233D58">
      <w:pPr>
        <w:tabs>
          <w:tab w:val="left" w:pos="2848"/>
          <w:tab w:val="left" w:pos="5144"/>
          <w:tab w:val="left" w:pos="8091"/>
          <w:tab w:val="left" w:pos="10525"/>
          <w:tab w:val="left" w:pos="13295"/>
        </w:tabs>
        <w:spacing w:after="0" w:line="240" w:lineRule="auto"/>
        <w:ind w:left="108"/>
        <w:rPr>
          <w:sz w:val="10"/>
          <w:szCs w:val="10"/>
        </w:rPr>
      </w:pPr>
      <w:r w:rsidRPr="00FA1DDB">
        <w:rPr>
          <w:sz w:val="10"/>
          <w:szCs w:val="10"/>
        </w:rPr>
        <w:tab/>
      </w:r>
      <w:r w:rsidRPr="00FA1DDB">
        <w:rPr>
          <w:sz w:val="10"/>
          <w:szCs w:val="10"/>
        </w:rPr>
        <w:tab/>
      </w:r>
      <w:r w:rsidRPr="00FA1DDB">
        <w:rPr>
          <w:sz w:val="10"/>
          <w:szCs w:val="10"/>
        </w:rPr>
        <w:tab/>
      </w:r>
    </w:p>
    <w:p w:rsidR="00D251E6" w:rsidRPr="006744CD" w:rsidRDefault="00D251E6" w:rsidP="006744CD"/>
    <w:sectPr w:rsidR="00D251E6" w:rsidRPr="006744CD" w:rsidSect="00114035">
      <w:footerReference w:type="default" r:id="rId8"/>
      <w:pgSz w:w="16838" w:h="11906" w:orient="landscape"/>
      <w:pgMar w:top="720" w:right="0" w:bottom="284" w:left="72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2B" w:rsidRDefault="00EA572B" w:rsidP="00BE7D8D">
      <w:pPr>
        <w:spacing w:after="0" w:line="240" w:lineRule="auto"/>
      </w:pPr>
      <w:r>
        <w:separator/>
      </w:r>
    </w:p>
  </w:endnote>
  <w:endnote w:type="continuationSeparator" w:id="0">
    <w:p w:rsidR="00EA572B" w:rsidRDefault="00EA572B" w:rsidP="00BE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97" w:rsidRPr="00C04BFD" w:rsidRDefault="00CF5597" w:rsidP="00AA2C09">
    <w:pPr>
      <w:pStyle w:val="Pieddepage"/>
      <w:tabs>
        <w:tab w:val="clear" w:pos="4536"/>
        <w:tab w:val="clear" w:pos="9072"/>
        <w:tab w:val="center" w:pos="8059"/>
      </w:tabs>
      <w:rPr>
        <w:sz w:val="20"/>
        <w:szCs w:val="20"/>
      </w:rPr>
    </w:pPr>
    <w:r w:rsidRPr="00C04BFD"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06649867" wp14:editId="5C37490F">
          <wp:simplePos x="0" y="0"/>
          <wp:positionH relativeFrom="column">
            <wp:posOffset>9582150</wp:posOffset>
          </wp:positionH>
          <wp:positionV relativeFrom="paragraph">
            <wp:posOffset>0</wp:posOffset>
          </wp:positionV>
          <wp:extent cx="476250" cy="320040"/>
          <wp:effectExtent l="0" t="0" r="0" b="3810"/>
          <wp:wrapThrough wrapText="bothSides">
            <wp:wrapPolygon edited="0">
              <wp:start x="0" y="0"/>
              <wp:lineTo x="0" y="20571"/>
              <wp:lineTo x="20736" y="20571"/>
              <wp:lineTo x="20736" y="0"/>
              <wp:lineTo x="0" y="0"/>
            </wp:wrapPolygon>
          </wp:wrapThrough>
          <wp:docPr id="10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id w:val="141778037"/>
        <w:docPartObj>
          <w:docPartGallery w:val="Page Numbers (Bottom of Page)"/>
          <w:docPartUnique/>
        </w:docPartObj>
      </w:sdtPr>
      <w:sdtEndPr/>
      <w:sdtContent>
        <w:r w:rsidRPr="00C04BFD">
          <w:rPr>
            <w:sz w:val="20"/>
            <w:szCs w:val="20"/>
          </w:rPr>
          <w:fldChar w:fldCharType="begin"/>
        </w:r>
        <w:r w:rsidRPr="00C04BFD">
          <w:rPr>
            <w:sz w:val="20"/>
            <w:szCs w:val="20"/>
          </w:rPr>
          <w:instrText>PAGE   \* MERGEFORMAT</w:instrText>
        </w:r>
        <w:r w:rsidRPr="00C04BFD">
          <w:rPr>
            <w:sz w:val="20"/>
            <w:szCs w:val="20"/>
          </w:rPr>
          <w:fldChar w:fldCharType="separate"/>
        </w:r>
        <w:r w:rsidR="00190ADB">
          <w:rPr>
            <w:noProof/>
            <w:sz w:val="20"/>
            <w:szCs w:val="20"/>
          </w:rPr>
          <w:t>2</w:t>
        </w:r>
        <w:r w:rsidRPr="00C04BFD">
          <w:rPr>
            <w:sz w:val="20"/>
            <w:szCs w:val="20"/>
          </w:rPr>
          <w:fldChar w:fldCharType="end"/>
        </w:r>
      </w:sdtContent>
    </w:sdt>
    <w:r w:rsidRPr="00C04BFD">
      <w:rPr>
        <w:sz w:val="20"/>
        <w:szCs w:val="20"/>
      </w:rPr>
      <w:tab/>
    </w:r>
  </w:p>
  <w:p w:rsidR="00CF5597" w:rsidRPr="00C04BFD" w:rsidRDefault="00C04BFD" w:rsidP="00AA2C09">
    <w:pPr>
      <w:pStyle w:val="Pieddepage"/>
      <w:tabs>
        <w:tab w:val="left" w:pos="510"/>
      </w:tabs>
      <w:jc w:val="center"/>
      <w:rPr>
        <w:sz w:val="18"/>
        <w:szCs w:val="20"/>
      </w:rPr>
    </w:pPr>
    <w:r w:rsidRPr="00C04BFD">
      <w:rPr>
        <w:sz w:val="18"/>
        <w:szCs w:val="20"/>
      </w:rPr>
      <w:t>PLAN DE TRANSFORMATION MINISTERIEL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2B" w:rsidRDefault="00EA572B" w:rsidP="00BE7D8D">
      <w:pPr>
        <w:spacing w:after="0" w:line="240" w:lineRule="auto"/>
      </w:pPr>
      <w:r>
        <w:separator/>
      </w:r>
    </w:p>
  </w:footnote>
  <w:footnote w:type="continuationSeparator" w:id="0">
    <w:p w:rsidR="00EA572B" w:rsidRDefault="00EA572B" w:rsidP="00BE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562"/>
    <w:multiLevelType w:val="hybridMultilevel"/>
    <w:tmpl w:val="C36CAD6E"/>
    <w:lvl w:ilvl="0" w:tplc="4894BA7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  <w:szCs w:val="56"/>
      </w:rPr>
    </w:lvl>
    <w:lvl w:ilvl="1" w:tplc="D11E1746">
      <w:start w:val="1"/>
      <w:numFmt w:val="lowerLetter"/>
      <w:lvlText w:val="%2."/>
      <w:lvlJc w:val="left"/>
      <w:pPr>
        <w:ind w:left="1440" w:hanging="360"/>
      </w:pPr>
      <w:rPr>
        <w:b w:val="0"/>
        <w:color w:val="5B9BD5" w:themeColor="accent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4B6"/>
    <w:multiLevelType w:val="hybridMultilevel"/>
    <w:tmpl w:val="A958111C"/>
    <w:lvl w:ilvl="0" w:tplc="E5B6136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93CE162">
      <w:start w:val="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CE6F4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2326C64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60FB8E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029120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C42B62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E926A80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65D702D"/>
    <w:multiLevelType w:val="hybridMultilevel"/>
    <w:tmpl w:val="3D1E0E5C"/>
    <w:lvl w:ilvl="0" w:tplc="4894BA7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  <w:szCs w:val="56"/>
      </w:rPr>
    </w:lvl>
    <w:lvl w:ilvl="1" w:tplc="3092A17A">
      <w:start w:val="1"/>
      <w:numFmt w:val="lowerLetter"/>
      <w:lvlText w:val="%2."/>
      <w:lvlJc w:val="left"/>
      <w:pPr>
        <w:ind w:left="1440" w:hanging="360"/>
      </w:pPr>
      <w:rPr>
        <w:rFonts w:ascii="EYInterstate Light" w:eastAsiaTheme="minorHAnsi" w:hAnsi="EYInterstate Light" w:cstheme="majorHAnsi"/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80621"/>
    <w:multiLevelType w:val="hybridMultilevel"/>
    <w:tmpl w:val="C4CA1D1A"/>
    <w:lvl w:ilvl="0" w:tplc="E5B6136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93CE162">
      <w:start w:val="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5DA9E24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DECE6F4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2326C64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60FB8E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029120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C42B62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E926A80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C4521A6"/>
    <w:multiLevelType w:val="hybridMultilevel"/>
    <w:tmpl w:val="308028CE"/>
    <w:lvl w:ilvl="0" w:tplc="D11E1746">
      <w:start w:val="1"/>
      <w:numFmt w:val="lowerLetter"/>
      <w:lvlText w:val="%1."/>
      <w:lvlJc w:val="left"/>
      <w:pPr>
        <w:ind w:left="1440" w:hanging="360"/>
      </w:pPr>
      <w:rPr>
        <w:b w:val="0"/>
        <w:color w:val="5B9BD5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26425"/>
    <w:multiLevelType w:val="hybridMultilevel"/>
    <w:tmpl w:val="EA2666B2"/>
    <w:lvl w:ilvl="0" w:tplc="07F228B4">
      <w:start w:val="3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F291F"/>
    <w:multiLevelType w:val="hybridMultilevel"/>
    <w:tmpl w:val="3D1E0E5C"/>
    <w:lvl w:ilvl="0" w:tplc="4894BA7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  <w:szCs w:val="56"/>
      </w:rPr>
    </w:lvl>
    <w:lvl w:ilvl="1" w:tplc="3092A17A">
      <w:start w:val="1"/>
      <w:numFmt w:val="lowerLetter"/>
      <w:lvlText w:val="%2."/>
      <w:lvlJc w:val="left"/>
      <w:pPr>
        <w:ind w:left="1440" w:hanging="360"/>
      </w:pPr>
      <w:rPr>
        <w:rFonts w:ascii="EYInterstate Light" w:eastAsiaTheme="minorHAnsi" w:hAnsi="EYInterstate Light" w:cstheme="majorHAnsi"/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964E1"/>
    <w:multiLevelType w:val="hybridMultilevel"/>
    <w:tmpl w:val="3D1E0E5C"/>
    <w:lvl w:ilvl="0" w:tplc="4894BA7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  <w:szCs w:val="56"/>
      </w:rPr>
    </w:lvl>
    <w:lvl w:ilvl="1" w:tplc="3092A17A">
      <w:start w:val="1"/>
      <w:numFmt w:val="lowerLetter"/>
      <w:lvlText w:val="%2."/>
      <w:lvlJc w:val="left"/>
      <w:pPr>
        <w:ind w:left="1440" w:hanging="360"/>
      </w:pPr>
      <w:rPr>
        <w:rFonts w:ascii="EYInterstate Light" w:eastAsiaTheme="minorHAnsi" w:hAnsi="EYInterstate Light" w:cstheme="majorHAnsi"/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26350"/>
    <w:multiLevelType w:val="hybridMultilevel"/>
    <w:tmpl w:val="9914178E"/>
    <w:lvl w:ilvl="0" w:tplc="E5B61360">
      <w:start w:val="1"/>
      <w:numFmt w:val="bullet"/>
      <w:lvlText w:val="►"/>
      <w:lvlJc w:val="left"/>
      <w:pPr>
        <w:ind w:left="144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9C0AEF"/>
    <w:multiLevelType w:val="hybridMultilevel"/>
    <w:tmpl w:val="3D1E0E5C"/>
    <w:lvl w:ilvl="0" w:tplc="4894BA7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  <w:szCs w:val="56"/>
      </w:rPr>
    </w:lvl>
    <w:lvl w:ilvl="1" w:tplc="3092A17A">
      <w:start w:val="1"/>
      <w:numFmt w:val="lowerLetter"/>
      <w:lvlText w:val="%2."/>
      <w:lvlJc w:val="left"/>
      <w:pPr>
        <w:ind w:left="1440" w:hanging="360"/>
      </w:pPr>
      <w:rPr>
        <w:rFonts w:ascii="EYInterstate Light" w:eastAsiaTheme="minorHAnsi" w:hAnsi="EYInterstate Light" w:cstheme="majorHAnsi"/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F3B9B"/>
    <w:multiLevelType w:val="hybridMultilevel"/>
    <w:tmpl w:val="F7424AE4"/>
    <w:lvl w:ilvl="0" w:tplc="0D8C1370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C44D0"/>
    <w:multiLevelType w:val="hybridMultilevel"/>
    <w:tmpl w:val="26DC0C50"/>
    <w:lvl w:ilvl="0" w:tplc="E5B61360">
      <w:start w:val="1"/>
      <w:numFmt w:val="bullet"/>
      <w:lvlText w:val="►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36F25"/>
    <w:multiLevelType w:val="hybridMultilevel"/>
    <w:tmpl w:val="9E94FD66"/>
    <w:lvl w:ilvl="0" w:tplc="19BA6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74A40"/>
    <w:multiLevelType w:val="hybridMultilevel"/>
    <w:tmpl w:val="4AB0A81E"/>
    <w:lvl w:ilvl="0" w:tplc="E79A9486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09CE"/>
    <w:multiLevelType w:val="hybridMultilevel"/>
    <w:tmpl w:val="C4CA1D1A"/>
    <w:lvl w:ilvl="0" w:tplc="E5B6136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93CE162">
      <w:start w:val="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5DA9E24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DECE6F4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2326C64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60FB8E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029120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C42B62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E926A80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71A170FF"/>
    <w:multiLevelType w:val="hybridMultilevel"/>
    <w:tmpl w:val="3984FF54"/>
    <w:lvl w:ilvl="0" w:tplc="E5B61360">
      <w:start w:val="1"/>
      <w:numFmt w:val="bullet"/>
      <w:lvlText w:val="►"/>
      <w:lvlJc w:val="left"/>
      <w:pPr>
        <w:ind w:left="1167" w:hanging="360"/>
      </w:pPr>
      <w:rPr>
        <w:rFonts w:ascii="Arial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6" w15:restartNumberingAfterBreak="0">
    <w:nsid w:val="78AD44F1"/>
    <w:multiLevelType w:val="hybridMultilevel"/>
    <w:tmpl w:val="0374D95C"/>
    <w:lvl w:ilvl="0" w:tplc="E5B6136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93CE162">
      <w:start w:val="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CE6F4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2326C64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60FB8E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029120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C42B62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E926A80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7D754FF7"/>
    <w:multiLevelType w:val="hybridMultilevel"/>
    <w:tmpl w:val="3D1E0E5C"/>
    <w:lvl w:ilvl="0" w:tplc="4894BA7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  <w:szCs w:val="56"/>
      </w:rPr>
    </w:lvl>
    <w:lvl w:ilvl="1" w:tplc="3092A17A">
      <w:start w:val="1"/>
      <w:numFmt w:val="lowerLetter"/>
      <w:lvlText w:val="%2."/>
      <w:lvlJc w:val="left"/>
      <w:pPr>
        <w:ind w:left="1440" w:hanging="360"/>
      </w:pPr>
      <w:rPr>
        <w:rFonts w:ascii="EYInterstate Light" w:eastAsiaTheme="minorHAnsi" w:hAnsi="EYInterstate Light" w:cstheme="majorHAnsi"/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17"/>
  </w:num>
  <w:num w:numId="16">
    <w:abstractNumId w:val="9"/>
  </w:num>
  <w:num w:numId="17">
    <w:abstractNumId w:val="6"/>
  </w:num>
  <w:num w:numId="18">
    <w:abstractNumId w:val="14"/>
  </w:num>
  <w:num w:numId="19">
    <w:abstractNumId w:val="11"/>
  </w:num>
  <w:num w:numId="2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6B"/>
    <w:rsid w:val="00005008"/>
    <w:rsid w:val="000201C2"/>
    <w:rsid w:val="000455BC"/>
    <w:rsid w:val="00046BEA"/>
    <w:rsid w:val="0006487A"/>
    <w:rsid w:val="00070759"/>
    <w:rsid w:val="00070A0D"/>
    <w:rsid w:val="000732B3"/>
    <w:rsid w:val="0009016B"/>
    <w:rsid w:val="00096AF9"/>
    <w:rsid w:val="000B3B91"/>
    <w:rsid w:val="000D40E1"/>
    <w:rsid w:val="000E28C4"/>
    <w:rsid w:val="000E43D7"/>
    <w:rsid w:val="000E73E7"/>
    <w:rsid w:val="0010358D"/>
    <w:rsid w:val="00114035"/>
    <w:rsid w:val="00130483"/>
    <w:rsid w:val="00174EF4"/>
    <w:rsid w:val="00187C52"/>
    <w:rsid w:val="00190ADB"/>
    <w:rsid w:val="001A2058"/>
    <w:rsid w:val="001A49B1"/>
    <w:rsid w:val="001A6C97"/>
    <w:rsid w:val="001B2DC0"/>
    <w:rsid w:val="001C0037"/>
    <w:rsid w:val="001C6C6F"/>
    <w:rsid w:val="001E2745"/>
    <w:rsid w:val="00206F7A"/>
    <w:rsid w:val="0022212F"/>
    <w:rsid w:val="00225841"/>
    <w:rsid w:val="00233D58"/>
    <w:rsid w:val="00234C73"/>
    <w:rsid w:val="0023506E"/>
    <w:rsid w:val="00244127"/>
    <w:rsid w:val="0024449B"/>
    <w:rsid w:val="002514DD"/>
    <w:rsid w:val="00255C82"/>
    <w:rsid w:val="002646F4"/>
    <w:rsid w:val="00290AC3"/>
    <w:rsid w:val="00291D60"/>
    <w:rsid w:val="002A2234"/>
    <w:rsid w:val="002C1484"/>
    <w:rsid w:val="002C1C84"/>
    <w:rsid w:val="002D5975"/>
    <w:rsid w:val="00323E05"/>
    <w:rsid w:val="00347E45"/>
    <w:rsid w:val="00366935"/>
    <w:rsid w:val="003B7A1B"/>
    <w:rsid w:val="003D20F9"/>
    <w:rsid w:val="003E5074"/>
    <w:rsid w:val="003F3F3D"/>
    <w:rsid w:val="003F4B11"/>
    <w:rsid w:val="00406D8C"/>
    <w:rsid w:val="004419D4"/>
    <w:rsid w:val="00444D06"/>
    <w:rsid w:val="00447A82"/>
    <w:rsid w:val="00455E5D"/>
    <w:rsid w:val="0047396F"/>
    <w:rsid w:val="00480EAF"/>
    <w:rsid w:val="00481DE7"/>
    <w:rsid w:val="00484F93"/>
    <w:rsid w:val="004A3F07"/>
    <w:rsid w:val="004A4D5D"/>
    <w:rsid w:val="004A594E"/>
    <w:rsid w:val="004A6A0A"/>
    <w:rsid w:val="004D1116"/>
    <w:rsid w:val="004E212F"/>
    <w:rsid w:val="004F289B"/>
    <w:rsid w:val="004F5E12"/>
    <w:rsid w:val="00513B10"/>
    <w:rsid w:val="00551CC2"/>
    <w:rsid w:val="00556022"/>
    <w:rsid w:val="00565172"/>
    <w:rsid w:val="00566586"/>
    <w:rsid w:val="005844B7"/>
    <w:rsid w:val="00592726"/>
    <w:rsid w:val="005E63D9"/>
    <w:rsid w:val="005E6C89"/>
    <w:rsid w:val="005F2958"/>
    <w:rsid w:val="00602D34"/>
    <w:rsid w:val="00615A6B"/>
    <w:rsid w:val="00616A64"/>
    <w:rsid w:val="00622282"/>
    <w:rsid w:val="00623E9B"/>
    <w:rsid w:val="00627238"/>
    <w:rsid w:val="006338F0"/>
    <w:rsid w:val="006356D8"/>
    <w:rsid w:val="006416B5"/>
    <w:rsid w:val="00654BE9"/>
    <w:rsid w:val="00665D69"/>
    <w:rsid w:val="0067120F"/>
    <w:rsid w:val="00673353"/>
    <w:rsid w:val="006744CD"/>
    <w:rsid w:val="00691075"/>
    <w:rsid w:val="00691BDA"/>
    <w:rsid w:val="006C6614"/>
    <w:rsid w:val="006F1C8B"/>
    <w:rsid w:val="00703876"/>
    <w:rsid w:val="00714C29"/>
    <w:rsid w:val="00743885"/>
    <w:rsid w:val="00754A27"/>
    <w:rsid w:val="0076566D"/>
    <w:rsid w:val="0077320E"/>
    <w:rsid w:val="00786977"/>
    <w:rsid w:val="007954A2"/>
    <w:rsid w:val="007A1D6C"/>
    <w:rsid w:val="007B258D"/>
    <w:rsid w:val="007C77A8"/>
    <w:rsid w:val="007E0AEB"/>
    <w:rsid w:val="007E342D"/>
    <w:rsid w:val="00803157"/>
    <w:rsid w:val="00810875"/>
    <w:rsid w:val="0081415D"/>
    <w:rsid w:val="00814655"/>
    <w:rsid w:val="00817449"/>
    <w:rsid w:val="008209AA"/>
    <w:rsid w:val="00822620"/>
    <w:rsid w:val="0083219D"/>
    <w:rsid w:val="00847172"/>
    <w:rsid w:val="00872059"/>
    <w:rsid w:val="008821A2"/>
    <w:rsid w:val="008937D8"/>
    <w:rsid w:val="008B0E09"/>
    <w:rsid w:val="008B4EEE"/>
    <w:rsid w:val="008C3069"/>
    <w:rsid w:val="008C392B"/>
    <w:rsid w:val="008F0227"/>
    <w:rsid w:val="008F1448"/>
    <w:rsid w:val="008F5F3D"/>
    <w:rsid w:val="00900A88"/>
    <w:rsid w:val="009436A0"/>
    <w:rsid w:val="00944013"/>
    <w:rsid w:val="009536EA"/>
    <w:rsid w:val="00975CC7"/>
    <w:rsid w:val="0098678B"/>
    <w:rsid w:val="00991231"/>
    <w:rsid w:val="009A7BEE"/>
    <w:rsid w:val="009B329A"/>
    <w:rsid w:val="009C3BC0"/>
    <w:rsid w:val="009F7DF2"/>
    <w:rsid w:val="00A34138"/>
    <w:rsid w:val="00A43A8E"/>
    <w:rsid w:val="00A843BD"/>
    <w:rsid w:val="00A84998"/>
    <w:rsid w:val="00A85775"/>
    <w:rsid w:val="00A94AD1"/>
    <w:rsid w:val="00AA1589"/>
    <w:rsid w:val="00AA2C09"/>
    <w:rsid w:val="00AD4E97"/>
    <w:rsid w:val="00AE63BA"/>
    <w:rsid w:val="00B1058D"/>
    <w:rsid w:val="00B16D31"/>
    <w:rsid w:val="00B439D8"/>
    <w:rsid w:val="00B878C3"/>
    <w:rsid w:val="00B93E8D"/>
    <w:rsid w:val="00B96347"/>
    <w:rsid w:val="00BA44E3"/>
    <w:rsid w:val="00BB215B"/>
    <w:rsid w:val="00BB5BE6"/>
    <w:rsid w:val="00BC6374"/>
    <w:rsid w:val="00BC67E7"/>
    <w:rsid w:val="00BE7D8D"/>
    <w:rsid w:val="00BF1733"/>
    <w:rsid w:val="00C04BFD"/>
    <w:rsid w:val="00C25BCD"/>
    <w:rsid w:val="00C276B8"/>
    <w:rsid w:val="00C35076"/>
    <w:rsid w:val="00C44BE0"/>
    <w:rsid w:val="00CB4C68"/>
    <w:rsid w:val="00CE32E2"/>
    <w:rsid w:val="00CF5597"/>
    <w:rsid w:val="00D0222B"/>
    <w:rsid w:val="00D03BAC"/>
    <w:rsid w:val="00D251E6"/>
    <w:rsid w:val="00D42160"/>
    <w:rsid w:val="00D8494C"/>
    <w:rsid w:val="00D84A5C"/>
    <w:rsid w:val="00DB1B2C"/>
    <w:rsid w:val="00DD7068"/>
    <w:rsid w:val="00E22FD6"/>
    <w:rsid w:val="00E71F18"/>
    <w:rsid w:val="00EA572B"/>
    <w:rsid w:val="00ED5998"/>
    <w:rsid w:val="00F124ED"/>
    <w:rsid w:val="00F3241A"/>
    <w:rsid w:val="00F45CDF"/>
    <w:rsid w:val="00F63E3E"/>
    <w:rsid w:val="00FA1DDB"/>
    <w:rsid w:val="00FB3495"/>
    <w:rsid w:val="00FE7A7D"/>
    <w:rsid w:val="00FF1F8D"/>
    <w:rsid w:val="00FF5C74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B3204"/>
  <w15:chartTrackingRefBased/>
  <w15:docId w15:val="{AFB8466E-D7A2-492B-9F74-2173EB02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55"/>
    <w:pPr>
      <w:spacing w:line="252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44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7D8D"/>
  </w:style>
  <w:style w:type="paragraph" w:styleId="Pieddepage">
    <w:name w:val="footer"/>
    <w:basedOn w:val="Normal"/>
    <w:link w:val="PieddepageCar"/>
    <w:uiPriority w:val="99"/>
    <w:unhideWhenUsed/>
    <w:rsid w:val="00BE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D8D"/>
  </w:style>
  <w:style w:type="paragraph" w:styleId="Textedebulles">
    <w:name w:val="Balloon Text"/>
    <w:basedOn w:val="Normal"/>
    <w:link w:val="TextedebullesCar"/>
    <w:uiPriority w:val="99"/>
    <w:semiHidden/>
    <w:unhideWhenUsed/>
    <w:rsid w:val="008C3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92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050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50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50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50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5008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44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44127"/>
    <w:pPr>
      <w:spacing w:line="259" w:lineRule="auto"/>
      <w:outlineLvl w:val="9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24412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821A2"/>
    <w:rPr>
      <w:color w:val="0000FF"/>
      <w:u w:val="single"/>
    </w:rPr>
  </w:style>
  <w:style w:type="table" w:customStyle="1" w:styleId="TableGrid1">
    <w:name w:val="Table Grid1"/>
    <w:basedOn w:val="TableauNormal"/>
    <w:next w:val="Grilledutableau"/>
    <w:uiPriority w:val="39"/>
    <w:rsid w:val="00D2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39"/>
    <w:rsid w:val="00455E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276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597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80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88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04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87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1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4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41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49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627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61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97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50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125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589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234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319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E940-5447-4AF7-9726-D2EC42E6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 Général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HATTE Jean-Francois</dc:creator>
  <cp:keywords/>
  <dc:description/>
  <cp:lastModifiedBy>AQUILINA Philippe</cp:lastModifiedBy>
  <cp:revision>6</cp:revision>
  <cp:lastPrinted>2020-01-06T16:42:00Z</cp:lastPrinted>
  <dcterms:created xsi:type="dcterms:W3CDTF">2020-01-14T10:53:00Z</dcterms:created>
  <dcterms:modified xsi:type="dcterms:W3CDTF">2020-01-27T13:34:00Z</dcterms:modified>
</cp:coreProperties>
</file>