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270D16" w:rsidRPr="00334A52" w:rsidTr="00F2779E">
        <w:trPr>
          <w:jc w:val="center"/>
        </w:trPr>
        <w:tc>
          <w:tcPr>
            <w:tcW w:w="9212" w:type="dxa"/>
          </w:tcPr>
          <w:p w:rsidR="00270D16" w:rsidRPr="00334A52" w:rsidRDefault="00270D16" w:rsidP="00F2779E">
            <w:pPr>
              <w:spacing w:after="0"/>
              <w:jc w:val="center"/>
              <w:rPr>
                <w:rFonts w:ascii="Irma Text Slab Std" w:hAnsi="Irma Text Slab Std" w:cs="Irma Text Slab Std"/>
                <w:b/>
                <w:sz w:val="20"/>
                <w:szCs w:val="20"/>
              </w:rPr>
            </w:pPr>
            <w:bookmarkStart w:id="0" w:name="_GoBack"/>
            <w:bookmarkEnd w:id="0"/>
          </w:p>
          <w:p w:rsidR="006E776F" w:rsidRDefault="006E776F" w:rsidP="00F2779E">
            <w:pPr>
              <w:spacing w:after="0"/>
              <w:jc w:val="center"/>
              <w:rPr>
                <w:rFonts w:ascii="Irma Text Slab Std" w:hAnsi="Irma Text Slab Std" w:cs="Irma Text Slab Std"/>
                <w:b/>
                <w:sz w:val="20"/>
                <w:szCs w:val="20"/>
              </w:rPr>
            </w:pPr>
            <w:r>
              <w:rPr>
                <w:rFonts w:ascii="Irma Text Slab Std" w:hAnsi="Irma Text Slab Std" w:cs="Irma Text Slab Std"/>
                <w:b/>
                <w:sz w:val="20"/>
                <w:szCs w:val="20"/>
              </w:rPr>
              <w:t xml:space="preserve">Point d’information sur la </w:t>
            </w:r>
            <w:r w:rsidR="00C61475">
              <w:rPr>
                <w:rFonts w:ascii="Irma Text Slab Std" w:hAnsi="Irma Text Slab Std" w:cs="Irma Text Slab Std"/>
                <w:b/>
                <w:sz w:val="20"/>
                <w:szCs w:val="20"/>
              </w:rPr>
              <w:t xml:space="preserve">nouvelle </w:t>
            </w:r>
            <w:r>
              <w:rPr>
                <w:rFonts w:ascii="Irma Text Slab Std" w:hAnsi="Irma Text Slab Std" w:cs="Irma Text Slab Std"/>
                <w:b/>
                <w:sz w:val="20"/>
                <w:szCs w:val="20"/>
              </w:rPr>
              <w:t xml:space="preserve">procédure d’accréditation 2019 </w:t>
            </w:r>
          </w:p>
          <w:p w:rsidR="00334A52" w:rsidRPr="00334A52" w:rsidRDefault="006E776F" w:rsidP="00F2779E">
            <w:pPr>
              <w:spacing w:after="0"/>
              <w:jc w:val="center"/>
              <w:rPr>
                <w:rFonts w:ascii="Irma Text Slab Std" w:hAnsi="Irma Text Slab Std" w:cs="Irma Text Slab Std"/>
                <w:b/>
                <w:sz w:val="20"/>
                <w:szCs w:val="20"/>
              </w:rPr>
            </w:pPr>
            <w:proofErr w:type="gramStart"/>
            <w:r>
              <w:rPr>
                <w:rFonts w:ascii="Irma Text Slab Std" w:hAnsi="Irma Text Slab Std" w:cs="Irma Text Slab Std"/>
                <w:b/>
                <w:sz w:val="20"/>
                <w:szCs w:val="20"/>
              </w:rPr>
              <w:t>du</w:t>
            </w:r>
            <w:proofErr w:type="gramEnd"/>
            <w:r>
              <w:rPr>
                <w:rFonts w:ascii="Irma Text Slab Std" w:hAnsi="Irma Text Slab Std" w:cs="Irma Text Slab Std"/>
                <w:b/>
                <w:sz w:val="20"/>
                <w:szCs w:val="20"/>
              </w:rPr>
              <w:t xml:space="preserve"> Conservatoire national supérieur d’art dramatique</w:t>
            </w:r>
          </w:p>
          <w:p w:rsidR="00270D16" w:rsidRPr="00334A52" w:rsidRDefault="00270D16" w:rsidP="00F2779E">
            <w:pPr>
              <w:spacing w:after="0"/>
              <w:jc w:val="center"/>
              <w:rPr>
                <w:rFonts w:ascii="Irma Text Slab Std" w:hAnsi="Irma Text Slab Std" w:cs="Irma Text Slab Std"/>
                <w:b/>
                <w:sz w:val="20"/>
                <w:szCs w:val="20"/>
              </w:rPr>
            </w:pPr>
          </w:p>
        </w:tc>
      </w:tr>
    </w:tbl>
    <w:p w:rsidR="00270D16" w:rsidRDefault="00270D16" w:rsidP="00270D16">
      <w:pPr>
        <w:spacing w:after="0"/>
        <w:jc w:val="both"/>
        <w:rPr>
          <w:rFonts w:ascii="Irma Text Slab Std" w:hAnsi="Irma Text Slab Std" w:cs="Irma Text Slab Std"/>
          <w:b/>
          <w:sz w:val="20"/>
          <w:szCs w:val="20"/>
        </w:rPr>
      </w:pPr>
    </w:p>
    <w:p w:rsidR="006E776F" w:rsidRDefault="006E776F" w:rsidP="00270D16">
      <w:pPr>
        <w:spacing w:after="0"/>
        <w:jc w:val="both"/>
        <w:rPr>
          <w:rFonts w:ascii="Irma Text Slab Std" w:hAnsi="Irma Text Slab Std" w:cs="Irma Text Slab Std"/>
          <w:b/>
          <w:sz w:val="20"/>
          <w:szCs w:val="20"/>
        </w:rPr>
      </w:pPr>
    </w:p>
    <w:p w:rsidR="003F1A29" w:rsidRDefault="008E3A63" w:rsidP="00270D16">
      <w:pPr>
        <w:spacing w:after="0"/>
        <w:jc w:val="both"/>
        <w:rPr>
          <w:rFonts w:ascii="Irma Text Slab Std" w:hAnsi="Irma Text Slab Std" w:cs="Irma Text Slab Std"/>
          <w:sz w:val="20"/>
          <w:szCs w:val="20"/>
        </w:rPr>
      </w:pPr>
      <w:r w:rsidRPr="008E3A63">
        <w:rPr>
          <w:rFonts w:ascii="Irma Text Slab Std" w:hAnsi="Irma Text Slab Std" w:cs="Irma Text Slab Std"/>
          <w:sz w:val="20"/>
          <w:szCs w:val="20"/>
        </w:rPr>
        <w:t xml:space="preserve">Le </w:t>
      </w:r>
      <w:r>
        <w:rPr>
          <w:rFonts w:ascii="Irma Text Slab Std" w:hAnsi="Irma Text Slab Std" w:cs="Irma Text Slab Std"/>
          <w:sz w:val="20"/>
          <w:szCs w:val="20"/>
        </w:rPr>
        <w:t xml:space="preserve">ministère chargé de la Culture a créé en 2008 le Diplôme national supérieur professionnel de comédien </w:t>
      </w:r>
      <w:r w:rsidR="00E245C4">
        <w:rPr>
          <w:rFonts w:ascii="Irma Text Slab Std" w:hAnsi="Irma Text Slab Std" w:cs="Irma Text Slab Std"/>
          <w:sz w:val="20"/>
          <w:szCs w:val="20"/>
        </w:rPr>
        <w:t xml:space="preserve">(DNSPC) </w:t>
      </w:r>
      <w:r>
        <w:rPr>
          <w:rFonts w:ascii="Irma Text Slab Std" w:hAnsi="Irma Text Slab Std" w:cs="Irma Text Slab Std"/>
          <w:sz w:val="20"/>
          <w:szCs w:val="20"/>
        </w:rPr>
        <w:t xml:space="preserve">et a autorisé un certain nombre d’établissements à le délivrer dans le cadre d’une procédure dite « d’habilitation ». Le Conservatoire a été habilité en 2009 pour 4 ans, cette habilitation a été prorogée pour le période 2013-2015, puis une nouvelle habilitation a été obtenue en 2015 pour une durée de 4 ans. </w:t>
      </w:r>
    </w:p>
    <w:p w:rsidR="008E3A63" w:rsidRDefault="008E3A63" w:rsidP="00270D16">
      <w:pPr>
        <w:spacing w:after="0"/>
        <w:jc w:val="both"/>
        <w:rPr>
          <w:rFonts w:ascii="Irma Text Slab Std" w:hAnsi="Irma Text Slab Std" w:cs="Irma Text Slab Std"/>
          <w:sz w:val="20"/>
          <w:szCs w:val="20"/>
        </w:rPr>
      </w:pPr>
    </w:p>
    <w:p w:rsidR="006E776F" w:rsidRDefault="00A82289" w:rsidP="006E776F">
      <w:pPr>
        <w:spacing w:after="0"/>
        <w:jc w:val="both"/>
        <w:rPr>
          <w:rFonts w:ascii="Irma Text Slab Std" w:hAnsi="Irma Text Slab Std" w:cs="Irma Text Slab Std"/>
          <w:sz w:val="20"/>
          <w:szCs w:val="20"/>
        </w:rPr>
      </w:pPr>
      <w:r>
        <w:rPr>
          <w:rFonts w:ascii="Irma Text Slab Std" w:hAnsi="Irma Text Slab Std" w:cs="Irma Text Slab Std"/>
          <w:sz w:val="20"/>
          <w:szCs w:val="20"/>
        </w:rPr>
        <w:t>Une nouvelle</w:t>
      </w:r>
      <w:r w:rsidR="006E776F" w:rsidRPr="006E776F">
        <w:rPr>
          <w:rFonts w:ascii="Irma Text Slab Std" w:hAnsi="Irma Text Slab Std" w:cs="Irma Text Slab Std"/>
          <w:sz w:val="20"/>
          <w:szCs w:val="20"/>
        </w:rPr>
        <w:t xml:space="preserve"> procédure</w:t>
      </w:r>
      <w:r w:rsidR="007B0B79">
        <w:rPr>
          <w:rFonts w:ascii="Irma Text Slab Std" w:hAnsi="Irma Text Slab Std" w:cs="Irma Text Slab Std"/>
          <w:sz w:val="20"/>
          <w:szCs w:val="20"/>
        </w:rPr>
        <w:t xml:space="preserve">, </w:t>
      </w:r>
      <w:r>
        <w:rPr>
          <w:rFonts w:ascii="Irma Text Slab Std" w:hAnsi="Irma Text Slab Std" w:cs="Irma Text Slab Std"/>
          <w:sz w:val="20"/>
          <w:szCs w:val="20"/>
        </w:rPr>
        <w:t>désormais appelée procédure « </w:t>
      </w:r>
      <w:r w:rsidR="006E776F" w:rsidRPr="006E776F">
        <w:rPr>
          <w:rFonts w:ascii="Irma Text Slab Std" w:hAnsi="Irma Text Slab Std" w:cs="Irma Text Slab Std"/>
          <w:sz w:val="20"/>
          <w:szCs w:val="20"/>
        </w:rPr>
        <w:t>d’accréditation</w:t>
      </w:r>
      <w:r>
        <w:rPr>
          <w:rFonts w:ascii="Irma Text Slab Std" w:hAnsi="Irma Text Slab Std" w:cs="Irma Text Slab Std"/>
          <w:sz w:val="20"/>
          <w:szCs w:val="20"/>
        </w:rPr>
        <w:t> »</w:t>
      </w:r>
      <w:r w:rsidR="006E776F" w:rsidRPr="006E776F">
        <w:rPr>
          <w:rFonts w:ascii="Irma Text Slab Std" w:hAnsi="Irma Text Slab Std" w:cs="Irma Text Slab Std"/>
          <w:sz w:val="20"/>
          <w:szCs w:val="20"/>
        </w:rPr>
        <w:t xml:space="preserve"> des établissements de la création artistique</w:t>
      </w:r>
      <w:r w:rsidR="007B0B79">
        <w:rPr>
          <w:rFonts w:ascii="Irma Text Slab Std" w:hAnsi="Irma Text Slab Std" w:cs="Irma Text Slab Std"/>
          <w:sz w:val="20"/>
          <w:szCs w:val="20"/>
        </w:rPr>
        <w:t>,</w:t>
      </w:r>
      <w:r w:rsidR="006E776F" w:rsidRPr="006E776F">
        <w:rPr>
          <w:rFonts w:ascii="Irma Text Slab Std" w:hAnsi="Irma Text Slab Std" w:cs="Irma Text Slab Std"/>
          <w:sz w:val="20"/>
          <w:szCs w:val="20"/>
        </w:rPr>
        <w:t xml:space="preserve"> </w:t>
      </w:r>
      <w:r>
        <w:rPr>
          <w:rFonts w:ascii="Irma Text Slab Std" w:hAnsi="Irma Text Slab Std" w:cs="Irma Text Slab Std"/>
          <w:sz w:val="20"/>
          <w:szCs w:val="20"/>
        </w:rPr>
        <w:t>a été</w:t>
      </w:r>
      <w:r w:rsidR="006E776F" w:rsidRPr="006E776F">
        <w:rPr>
          <w:rFonts w:ascii="Irma Text Slab Std" w:hAnsi="Irma Text Slab Std" w:cs="Irma Text Slab Std"/>
          <w:sz w:val="20"/>
          <w:szCs w:val="20"/>
        </w:rPr>
        <w:t xml:space="preserve"> </w:t>
      </w:r>
      <w:r w:rsidR="006E776F">
        <w:rPr>
          <w:rFonts w:ascii="Irma Text Slab Std" w:hAnsi="Irma Text Slab Std" w:cs="Irma Text Slab Std"/>
          <w:sz w:val="20"/>
          <w:szCs w:val="20"/>
        </w:rPr>
        <w:t>p</w:t>
      </w:r>
      <w:r w:rsidR="006E776F" w:rsidRPr="006E776F">
        <w:rPr>
          <w:rFonts w:ascii="Irma Text Slab Std" w:hAnsi="Irma Text Slab Std" w:cs="Irma Text Slab Std"/>
          <w:sz w:val="20"/>
          <w:szCs w:val="20"/>
        </w:rPr>
        <w:t>rescrite</w:t>
      </w:r>
      <w:r w:rsidR="006E776F">
        <w:rPr>
          <w:rFonts w:ascii="Irma Text Slab Std" w:hAnsi="Irma Text Slab Std" w:cs="Irma Text Slab Std"/>
          <w:sz w:val="20"/>
          <w:szCs w:val="20"/>
        </w:rPr>
        <w:t xml:space="preserve"> </w:t>
      </w:r>
      <w:r w:rsidR="006E776F" w:rsidRPr="006E776F">
        <w:rPr>
          <w:rFonts w:ascii="Irma Text Slab Std" w:hAnsi="Irma Text Slab Std" w:cs="Irma Text Slab Std"/>
          <w:sz w:val="20"/>
          <w:szCs w:val="20"/>
        </w:rPr>
        <w:t>par</w:t>
      </w:r>
      <w:r w:rsidR="006E776F">
        <w:rPr>
          <w:rFonts w:ascii="Irma Text Slab Std" w:hAnsi="Irma Text Slab Std" w:cs="Irma Text Slab Std"/>
          <w:sz w:val="20"/>
          <w:szCs w:val="20"/>
        </w:rPr>
        <w:t xml:space="preserve"> </w:t>
      </w:r>
      <w:r w:rsidR="006E776F" w:rsidRPr="006E776F">
        <w:rPr>
          <w:rFonts w:ascii="Irma Text Slab Std" w:hAnsi="Irma Text Slab Std" w:cs="Irma Text Slab Std"/>
          <w:sz w:val="20"/>
          <w:szCs w:val="20"/>
        </w:rPr>
        <w:t>la</w:t>
      </w:r>
      <w:r w:rsidR="006E776F">
        <w:rPr>
          <w:rFonts w:ascii="Irma Text Slab Std" w:hAnsi="Irma Text Slab Std" w:cs="Irma Text Slab Std"/>
          <w:sz w:val="20"/>
          <w:szCs w:val="20"/>
        </w:rPr>
        <w:t xml:space="preserve"> </w:t>
      </w:r>
      <w:r w:rsidR="006E776F" w:rsidRPr="006E776F">
        <w:rPr>
          <w:rFonts w:ascii="Irma Text Slab Std" w:hAnsi="Irma Text Slab Std" w:cs="Irma Text Slab Std"/>
          <w:sz w:val="20"/>
          <w:szCs w:val="20"/>
        </w:rPr>
        <w:t>loi</w:t>
      </w:r>
      <w:r>
        <w:rPr>
          <w:rFonts w:ascii="Irma Text Slab Std" w:hAnsi="Irma Text Slab Std" w:cs="Irma Text Slab Std"/>
          <w:sz w:val="20"/>
          <w:szCs w:val="20"/>
        </w:rPr>
        <w:t xml:space="preserve"> relative à la liberté de la création, à l’architecture et au patrimoine (loi</w:t>
      </w:r>
      <w:r w:rsidR="006E776F">
        <w:rPr>
          <w:rFonts w:ascii="Irma Text Slab Std" w:hAnsi="Irma Text Slab Std" w:cs="Irma Text Slab Std"/>
          <w:sz w:val="20"/>
          <w:szCs w:val="20"/>
        </w:rPr>
        <w:t xml:space="preserve"> </w:t>
      </w:r>
      <w:r w:rsidR="006E776F" w:rsidRPr="006E776F">
        <w:rPr>
          <w:rFonts w:ascii="Irma Text Slab Std" w:hAnsi="Irma Text Slab Std" w:cs="Irma Text Slab Std"/>
          <w:sz w:val="20"/>
          <w:szCs w:val="20"/>
        </w:rPr>
        <w:t>LCAP</w:t>
      </w:r>
      <w:r>
        <w:rPr>
          <w:rFonts w:ascii="Irma Text Slab Std" w:hAnsi="Irma Text Slab Std" w:cs="Irma Text Slab Std"/>
          <w:sz w:val="20"/>
          <w:szCs w:val="20"/>
        </w:rPr>
        <w:t>)</w:t>
      </w:r>
      <w:r w:rsidR="006E776F">
        <w:rPr>
          <w:rFonts w:ascii="Irma Text Slab Std" w:hAnsi="Irma Text Slab Std" w:cs="Irma Text Slab Std"/>
          <w:sz w:val="20"/>
          <w:szCs w:val="20"/>
        </w:rPr>
        <w:t xml:space="preserve"> </w:t>
      </w:r>
      <w:r w:rsidR="006E776F" w:rsidRPr="006E776F">
        <w:rPr>
          <w:rFonts w:ascii="Irma Text Slab Std" w:hAnsi="Irma Text Slab Std" w:cs="Irma Text Slab Std"/>
          <w:sz w:val="20"/>
          <w:szCs w:val="20"/>
        </w:rPr>
        <w:t>du</w:t>
      </w:r>
      <w:r w:rsidR="006E776F">
        <w:rPr>
          <w:rFonts w:ascii="Irma Text Slab Std" w:hAnsi="Irma Text Slab Std" w:cs="Irma Text Slab Std"/>
          <w:sz w:val="20"/>
          <w:szCs w:val="20"/>
        </w:rPr>
        <w:t xml:space="preserve"> </w:t>
      </w:r>
      <w:r w:rsidR="006E776F" w:rsidRPr="006E776F">
        <w:rPr>
          <w:rFonts w:ascii="Irma Text Slab Std" w:hAnsi="Irma Text Slab Std" w:cs="Irma Text Slab Std"/>
          <w:sz w:val="20"/>
          <w:szCs w:val="20"/>
        </w:rPr>
        <w:t>7</w:t>
      </w:r>
      <w:r w:rsidR="006E776F">
        <w:rPr>
          <w:rFonts w:ascii="Irma Text Slab Std" w:hAnsi="Irma Text Slab Std" w:cs="Irma Text Slab Std"/>
          <w:sz w:val="20"/>
          <w:szCs w:val="20"/>
        </w:rPr>
        <w:t xml:space="preserve"> </w:t>
      </w:r>
      <w:r w:rsidR="006E776F" w:rsidRPr="006E776F">
        <w:rPr>
          <w:rFonts w:ascii="Irma Text Slab Std" w:hAnsi="Irma Text Slab Std" w:cs="Irma Text Slab Std"/>
          <w:sz w:val="20"/>
          <w:szCs w:val="20"/>
        </w:rPr>
        <w:t>juillet</w:t>
      </w:r>
      <w:r w:rsidR="006E776F">
        <w:rPr>
          <w:rFonts w:ascii="Irma Text Slab Std" w:hAnsi="Irma Text Slab Std" w:cs="Irma Text Slab Std"/>
          <w:sz w:val="20"/>
          <w:szCs w:val="20"/>
        </w:rPr>
        <w:t xml:space="preserve"> </w:t>
      </w:r>
      <w:r w:rsidR="006E776F" w:rsidRPr="006E776F">
        <w:rPr>
          <w:rFonts w:ascii="Irma Text Slab Std" w:hAnsi="Irma Text Slab Std" w:cs="Irma Text Slab Std"/>
          <w:sz w:val="20"/>
          <w:szCs w:val="20"/>
        </w:rPr>
        <w:t>2016</w:t>
      </w:r>
      <w:r w:rsidR="006E776F">
        <w:rPr>
          <w:rFonts w:ascii="Irma Text Slab Std" w:hAnsi="Irma Text Slab Std" w:cs="Irma Text Slab Std"/>
          <w:sz w:val="20"/>
          <w:szCs w:val="20"/>
        </w:rPr>
        <w:t xml:space="preserve"> </w:t>
      </w:r>
      <w:r w:rsidR="00716293">
        <w:rPr>
          <w:rFonts w:ascii="Irma Text Slab Std" w:hAnsi="Irma Text Slab Std" w:cs="Irma Text Slab Std"/>
          <w:sz w:val="20"/>
          <w:szCs w:val="20"/>
        </w:rPr>
        <w:t xml:space="preserve">(article 53) </w:t>
      </w:r>
      <w:r w:rsidR="006E776F">
        <w:rPr>
          <w:rFonts w:ascii="Irma Text Slab Std" w:hAnsi="Irma Text Slab Std" w:cs="Irma Text Slab Std"/>
          <w:sz w:val="20"/>
          <w:szCs w:val="20"/>
        </w:rPr>
        <w:t>et conforme aux principes de la loi « </w:t>
      </w:r>
      <w:proofErr w:type="spellStart"/>
      <w:r w:rsidR="006E776F">
        <w:rPr>
          <w:rFonts w:ascii="Irma Text Slab Std" w:hAnsi="Irma Text Slab Std" w:cs="Irma Text Slab Std"/>
          <w:sz w:val="20"/>
          <w:szCs w:val="20"/>
        </w:rPr>
        <w:t>Fioraso</w:t>
      </w:r>
      <w:proofErr w:type="spellEnd"/>
      <w:r w:rsidR="006E776F">
        <w:rPr>
          <w:rFonts w:ascii="Irma Text Slab Std" w:hAnsi="Irma Text Slab Std" w:cs="Irma Text Slab Std"/>
          <w:sz w:val="20"/>
          <w:szCs w:val="20"/>
        </w:rPr>
        <w:t> »</w:t>
      </w:r>
      <w:r>
        <w:rPr>
          <w:rFonts w:ascii="Irma Text Slab Std" w:hAnsi="Irma Text Slab Std" w:cs="Irma Text Slab Std"/>
          <w:sz w:val="20"/>
          <w:szCs w:val="20"/>
        </w:rPr>
        <w:t xml:space="preserve"> (loi relative à l’enseignement supérieur et à la recherche promulguée en 2013).</w:t>
      </w:r>
    </w:p>
    <w:p w:rsidR="00C61475" w:rsidRDefault="00C61475" w:rsidP="006E776F">
      <w:pPr>
        <w:spacing w:after="0"/>
        <w:jc w:val="both"/>
        <w:rPr>
          <w:rFonts w:ascii="Irma Text Slab Std" w:hAnsi="Irma Text Slab Std" w:cs="Irma Text Slab Std"/>
          <w:sz w:val="20"/>
          <w:szCs w:val="20"/>
        </w:rPr>
      </w:pPr>
    </w:p>
    <w:p w:rsidR="00C61475" w:rsidRPr="00C61475" w:rsidRDefault="00C61475" w:rsidP="006E776F">
      <w:pPr>
        <w:spacing w:after="0"/>
        <w:jc w:val="both"/>
        <w:rPr>
          <w:rFonts w:ascii="Irma Text Slab Std" w:hAnsi="Irma Text Slab Std" w:cs="Irma Text Slab Std"/>
          <w:b/>
          <w:sz w:val="20"/>
          <w:szCs w:val="20"/>
        </w:rPr>
      </w:pPr>
      <w:r w:rsidRPr="00C61475">
        <w:rPr>
          <w:rFonts w:ascii="Irma Text Slab Std" w:hAnsi="Irma Text Slab Std" w:cs="Irma Text Slab Std"/>
          <w:b/>
          <w:sz w:val="20"/>
          <w:szCs w:val="20"/>
        </w:rPr>
        <w:t>Que change la nouvelle procédure d’accréditation ?</w:t>
      </w:r>
    </w:p>
    <w:p w:rsidR="00716293" w:rsidRDefault="00716293" w:rsidP="006E776F">
      <w:pPr>
        <w:spacing w:after="0"/>
        <w:jc w:val="both"/>
        <w:rPr>
          <w:rFonts w:ascii="Irma Text Slab Std" w:hAnsi="Irma Text Slab Std" w:cs="Irma Text Slab Std"/>
          <w:sz w:val="20"/>
          <w:szCs w:val="20"/>
        </w:rPr>
      </w:pPr>
    </w:p>
    <w:p w:rsidR="00A82289" w:rsidRDefault="0069793E" w:rsidP="006E776F">
      <w:pPr>
        <w:spacing w:after="0"/>
        <w:jc w:val="both"/>
        <w:rPr>
          <w:rFonts w:ascii="Irma Text Slab Std" w:hAnsi="Irma Text Slab Std" w:cs="Irma Text Slab Std"/>
          <w:sz w:val="20"/>
          <w:szCs w:val="20"/>
        </w:rPr>
      </w:pPr>
      <w:r>
        <w:rPr>
          <w:rFonts w:ascii="Irma Text Slab Std" w:hAnsi="Irma Text Slab Std" w:cs="Irma Text Slab Std"/>
          <w:sz w:val="20"/>
          <w:szCs w:val="20"/>
        </w:rPr>
        <w:t xml:space="preserve">Cette nouvelle procédure concerne tous les établissements d’enseignement supérieur. La </w:t>
      </w:r>
      <w:r w:rsidR="00A947D0">
        <w:rPr>
          <w:rFonts w:ascii="Irma Text Slab Std" w:hAnsi="Irma Text Slab Std" w:cs="Irma Text Slab Std"/>
          <w:sz w:val="20"/>
          <w:szCs w:val="20"/>
        </w:rPr>
        <w:t xml:space="preserve">première </w:t>
      </w:r>
      <w:r>
        <w:rPr>
          <w:rFonts w:ascii="Irma Text Slab Std" w:hAnsi="Irma Text Slab Std" w:cs="Irma Text Slab Std"/>
          <w:sz w:val="20"/>
          <w:szCs w:val="20"/>
        </w:rPr>
        <w:t>différence notable entre « habilitation » et « accréditation » réside dans le fait que l’accréditation concerne tous les diplômes d’</w:t>
      </w:r>
      <w:r w:rsidR="00A947D0">
        <w:rPr>
          <w:rFonts w:ascii="Irma Text Slab Std" w:hAnsi="Irma Text Slab Std" w:cs="Irma Text Slab Std"/>
          <w:sz w:val="20"/>
          <w:szCs w:val="20"/>
        </w:rPr>
        <w:t xml:space="preserve">un établissement - </w:t>
      </w:r>
      <w:r>
        <w:rPr>
          <w:rFonts w:ascii="Irma Text Slab Std" w:hAnsi="Irma Text Slab Std" w:cs="Irma Text Slab Std"/>
          <w:sz w:val="20"/>
          <w:szCs w:val="20"/>
        </w:rPr>
        <w:t>on accrédite un établissement</w:t>
      </w:r>
      <w:r w:rsidR="00A947D0">
        <w:rPr>
          <w:rFonts w:ascii="Irma Text Slab Std" w:hAnsi="Irma Text Slab Std" w:cs="Irma Text Slab Std"/>
          <w:sz w:val="20"/>
          <w:szCs w:val="20"/>
        </w:rPr>
        <w:t xml:space="preserve"> -</w:t>
      </w:r>
      <w:r>
        <w:rPr>
          <w:rFonts w:ascii="Irma Text Slab Std" w:hAnsi="Irma Text Slab Std" w:cs="Irma Text Slab Std"/>
          <w:sz w:val="20"/>
          <w:szCs w:val="20"/>
        </w:rPr>
        <w:t>, quand l’habilitation ne concernait qu’un</w:t>
      </w:r>
      <w:r w:rsidR="00C61475">
        <w:rPr>
          <w:rFonts w:ascii="Irma Text Slab Std" w:hAnsi="Irma Text Slab Std" w:cs="Irma Text Slab Std"/>
          <w:sz w:val="20"/>
          <w:szCs w:val="20"/>
        </w:rPr>
        <w:t xml:space="preserve"> seul</w:t>
      </w:r>
      <w:r>
        <w:rPr>
          <w:rFonts w:ascii="Irma Text Slab Std" w:hAnsi="Irma Text Slab Std" w:cs="Irma Text Slab Std"/>
          <w:sz w:val="20"/>
          <w:szCs w:val="20"/>
        </w:rPr>
        <w:t xml:space="preserve"> diplôme</w:t>
      </w:r>
      <w:r w:rsidR="00A947D0">
        <w:rPr>
          <w:rFonts w:ascii="Irma Text Slab Std" w:hAnsi="Irma Text Slab Std" w:cs="Irma Text Slab Std"/>
          <w:sz w:val="20"/>
          <w:szCs w:val="20"/>
        </w:rPr>
        <w:t xml:space="preserve"> -</w:t>
      </w:r>
      <w:r>
        <w:rPr>
          <w:rFonts w:ascii="Irma Text Slab Std" w:hAnsi="Irma Text Slab Std" w:cs="Irma Text Slab Std"/>
          <w:sz w:val="20"/>
          <w:szCs w:val="20"/>
        </w:rPr>
        <w:t>il fallait donc une habilitation par diplôme</w:t>
      </w:r>
      <w:r w:rsidR="00A947D0">
        <w:rPr>
          <w:rFonts w:ascii="Irma Text Slab Std" w:hAnsi="Irma Text Slab Std" w:cs="Irma Text Slab Std"/>
          <w:sz w:val="20"/>
          <w:szCs w:val="20"/>
        </w:rPr>
        <w:t>-</w:t>
      </w:r>
      <w:r>
        <w:rPr>
          <w:rFonts w:ascii="Irma Text Slab Std" w:hAnsi="Irma Text Slab Std" w:cs="Irma Text Slab Std"/>
          <w:sz w:val="20"/>
          <w:szCs w:val="20"/>
        </w:rPr>
        <w:t xml:space="preserve">. L’objectif de cette procédure est prioritairement d’inciter les établissements à accroître la cohérence et la lisibilité de leur offre de formation. La philosophie de l’accréditation permet une vision plus globale </w:t>
      </w:r>
      <w:r w:rsidR="00A947D0">
        <w:rPr>
          <w:rFonts w:ascii="Irma Text Slab Std" w:hAnsi="Irma Text Slab Std" w:cs="Irma Text Slab Std"/>
          <w:sz w:val="20"/>
          <w:szCs w:val="20"/>
        </w:rPr>
        <w:t xml:space="preserve">de l’offre de formation </w:t>
      </w:r>
      <w:r>
        <w:rPr>
          <w:rFonts w:ascii="Irma Text Slab Std" w:hAnsi="Irma Text Slab Std" w:cs="Irma Text Slab Std"/>
          <w:sz w:val="20"/>
          <w:szCs w:val="20"/>
        </w:rPr>
        <w:t xml:space="preserve">d’un établissement. </w:t>
      </w:r>
    </w:p>
    <w:p w:rsidR="00C61475" w:rsidRDefault="00C61475" w:rsidP="006E776F">
      <w:pPr>
        <w:spacing w:after="0"/>
        <w:jc w:val="both"/>
        <w:rPr>
          <w:rFonts w:ascii="Irma Text Slab Std" w:hAnsi="Irma Text Slab Std" w:cs="Irma Text Slab Std"/>
          <w:sz w:val="20"/>
          <w:szCs w:val="20"/>
        </w:rPr>
      </w:pPr>
    </w:p>
    <w:p w:rsidR="00A947D0" w:rsidRDefault="00A947D0" w:rsidP="006E776F">
      <w:pPr>
        <w:spacing w:after="0"/>
        <w:jc w:val="both"/>
        <w:rPr>
          <w:rFonts w:ascii="Irma Text Slab Std" w:hAnsi="Irma Text Slab Std" w:cs="Irma Text Slab Std"/>
          <w:sz w:val="20"/>
          <w:szCs w:val="20"/>
        </w:rPr>
      </w:pPr>
      <w:r>
        <w:rPr>
          <w:rFonts w:ascii="Irma Text Slab Std" w:hAnsi="Irma Text Slab Std" w:cs="Irma Text Slab Std"/>
          <w:sz w:val="20"/>
          <w:szCs w:val="20"/>
        </w:rPr>
        <w:t>La seconde différence notable est la possibilité que les diplômes délivrés par un établissement accrédité puissent être évalués comme « valant grade ». Le DNSPC par exemple, n’est pas</w:t>
      </w:r>
      <w:r w:rsidR="00C61475">
        <w:rPr>
          <w:rFonts w:ascii="Irma Text Slab Std" w:hAnsi="Irma Text Slab Std" w:cs="Irma Text Slab Std"/>
          <w:sz w:val="20"/>
          <w:szCs w:val="20"/>
        </w:rPr>
        <w:t>,</w:t>
      </w:r>
      <w:r>
        <w:rPr>
          <w:rFonts w:ascii="Irma Text Slab Std" w:hAnsi="Irma Text Slab Std" w:cs="Irma Text Slab Std"/>
          <w:sz w:val="20"/>
          <w:szCs w:val="20"/>
        </w:rPr>
        <w:t xml:space="preserve"> de fait</w:t>
      </w:r>
      <w:r w:rsidR="00C61475">
        <w:rPr>
          <w:rFonts w:ascii="Irma Text Slab Std" w:hAnsi="Irma Text Slab Std" w:cs="Irma Text Slab Std"/>
          <w:sz w:val="20"/>
          <w:szCs w:val="20"/>
        </w:rPr>
        <w:t>,</w:t>
      </w:r>
      <w:r>
        <w:rPr>
          <w:rFonts w:ascii="Irma Text Slab Std" w:hAnsi="Irma Text Slab Std" w:cs="Irma Text Slab Std"/>
          <w:sz w:val="20"/>
          <w:szCs w:val="20"/>
        </w:rPr>
        <w:t xml:space="preserve"> une licence. Les établissements qui le délivrent sont d’ailleurs tenus de l’assortir d’une licence universitaire. La procédure d’accréditation permettra</w:t>
      </w:r>
      <w:r w:rsidR="00C61475">
        <w:rPr>
          <w:rFonts w:ascii="Irma Text Slab Std" w:hAnsi="Irma Text Slab Std" w:cs="Irma Text Slab Std"/>
          <w:sz w:val="20"/>
          <w:szCs w:val="20"/>
        </w:rPr>
        <w:t>, le cas échéant, que le</w:t>
      </w:r>
      <w:r>
        <w:rPr>
          <w:rFonts w:ascii="Irma Text Slab Std" w:hAnsi="Irma Text Slab Std" w:cs="Irma Text Slab Std"/>
          <w:sz w:val="20"/>
          <w:szCs w:val="20"/>
        </w:rPr>
        <w:t xml:space="preserve"> DNSPC soit évalué comme « valant grade » de licence. </w:t>
      </w:r>
    </w:p>
    <w:p w:rsidR="00A947D0" w:rsidRDefault="00A947D0" w:rsidP="006E776F">
      <w:pPr>
        <w:spacing w:after="0"/>
        <w:jc w:val="both"/>
        <w:rPr>
          <w:rFonts w:ascii="Irma Text Slab Std" w:hAnsi="Irma Text Slab Std" w:cs="Irma Text Slab Std"/>
          <w:sz w:val="20"/>
          <w:szCs w:val="20"/>
        </w:rPr>
      </w:pPr>
    </w:p>
    <w:p w:rsidR="00A947D0" w:rsidRDefault="00A947D0" w:rsidP="006E776F">
      <w:pPr>
        <w:spacing w:after="0"/>
        <w:jc w:val="both"/>
        <w:rPr>
          <w:rFonts w:ascii="Irma Text Slab Std" w:hAnsi="Irma Text Slab Std" w:cs="Irma Text Slab Std"/>
          <w:sz w:val="20"/>
          <w:szCs w:val="20"/>
        </w:rPr>
      </w:pPr>
      <w:r>
        <w:rPr>
          <w:rFonts w:ascii="Irma Text Slab Std" w:hAnsi="Irma Text Slab Std" w:cs="Irma Text Slab Std"/>
          <w:sz w:val="20"/>
          <w:szCs w:val="20"/>
        </w:rPr>
        <w:t xml:space="preserve">A ce jour, seul le DNSPC est concerné </w:t>
      </w:r>
      <w:r w:rsidR="00C61475">
        <w:rPr>
          <w:rFonts w:ascii="Irma Text Slab Std" w:hAnsi="Irma Text Slab Std" w:cs="Irma Text Slab Std"/>
          <w:sz w:val="20"/>
          <w:szCs w:val="20"/>
        </w:rPr>
        <w:t xml:space="preserve">par l’accréditation du </w:t>
      </w:r>
      <w:r>
        <w:rPr>
          <w:rFonts w:ascii="Irma Text Slab Std" w:hAnsi="Irma Text Slab Std" w:cs="Irma Text Slab Std"/>
          <w:sz w:val="20"/>
          <w:szCs w:val="20"/>
        </w:rPr>
        <w:t>Conservatoire. Le diplôme « </w:t>
      </w:r>
      <w:r w:rsidR="00E245C4">
        <w:rPr>
          <w:rFonts w:ascii="Irma Text Slab Std" w:hAnsi="Irma Text Slab Std" w:cs="Irma Text Slab Std"/>
          <w:sz w:val="20"/>
          <w:szCs w:val="20"/>
        </w:rPr>
        <w:t>J</w:t>
      </w:r>
      <w:r>
        <w:rPr>
          <w:rFonts w:ascii="Irma Text Slab Std" w:hAnsi="Irma Text Slab Std" w:cs="Irma Text Slab Std"/>
          <w:sz w:val="20"/>
          <w:szCs w:val="20"/>
        </w:rPr>
        <w:t xml:space="preserve">ouer et mettre en scène » sera concerné dans un avenir proche, dès lors qu’il pourra être évalué au grade de master. Le doctorat </w:t>
      </w:r>
      <w:proofErr w:type="spellStart"/>
      <w:r>
        <w:rPr>
          <w:rFonts w:ascii="Irma Text Slab Std" w:hAnsi="Irma Text Slab Std" w:cs="Irma Text Slab Std"/>
          <w:sz w:val="20"/>
          <w:szCs w:val="20"/>
        </w:rPr>
        <w:t>SACRe</w:t>
      </w:r>
      <w:proofErr w:type="spellEnd"/>
      <w:r>
        <w:rPr>
          <w:rFonts w:ascii="Irma Text Slab Std" w:hAnsi="Irma Text Slab Std" w:cs="Irma Text Slab Std"/>
          <w:sz w:val="20"/>
          <w:szCs w:val="20"/>
        </w:rPr>
        <w:t xml:space="preserve"> est délivré par PSL et relève de l’accréditation de la </w:t>
      </w:r>
      <w:proofErr w:type="spellStart"/>
      <w:r>
        <w:rPr>
          <w:rFonts w:ascii="Irma Text Slab Std" w:hAnsi="Irma Text Slab Std" w:cs="Irma Text Slab Std"/>
          <w:sz w:val="20"/>
          <w:szCs w:val="20"/>
        </w:rPr>
        <w:t>ComUE</w:t>
      </w:r>
      <w:proofErr w:type="spellEnd"/>
      <w:r>
        <w:rPr>
          <w:rFonts w:ascii="Irma Text Slab Std" w:hAnsi="Irma Text Slab Std" w:cs="Irma Text Slab Std"/>
          <w:sz w:val="20"/>
          <w:szCs w:val="20"/>
        </w:rPr>
        <w:t xml:space="preserve">. Le Diplôme d’artiste intervenant en milieu scolaire (AIMS) du Conservatoire reste un diplôme d’établissement et n’a pas vocation à entrer dans la procédure d’accréditation. </w:t>
      </w:r>
    </w:p>
    <w:p w:rsidR="00C61475" w:rsidRDefault="00C61475" w:rsidP="006E776F">
      <w:pPr>
        <w:spacing w:after="0"/>
        <w:jc w:val="both"/>
        <w:rPr>
          <w:rFonts w:ascii="Irma Text Slab Std" w:hAnsi="Irma Text Slab Std" w:cs="Irma Text Slab Std"/>
          <w:sz w:val="20"/>
          <w:szCs w:val="20"/>
        </w:rPr>
      </w:pPr>
    </w:p>
    <w:p w:rsidR="00C61475" w:rsidRPr="00C61475" w:rsidRDefault="00C61475" w:rsidP="006E776F">
      <w:pPr>
        <w:spacing w:after="0"/>
        <w:jc w:val="both"/>
        <w:rPr>
          <w:rFonts w:ascii="Irma Text Slab Std" w:hAnsi="Irma Text Slab Std" w:cs="Irma Text Slab Std"/>
          <w:b/>
          <w:sz w:val="20"/>
          <w:szCs w:val="20"/>
        </w:rPr>
      </w:pPr>
      <w:r w:rsidRPr="00C61475">
        <w:rPr>
          <w:rFonts w:ascii="Irma Text Slab Std" w:hAnsi="Irma Text Slab Std" w:cs="Irma Text Slab Std"/>
          <w:b/>
          <w:sz w:val="20"/>
          <w:szCs w:val="20"/>
        </w:rPr>
        <w:t>Modalités de la procédure d’accréditation</w:t>
      </w:r>
    </w:p>
    <w:p w:rsidR="00C61475" w:rsidRDefault="00C61475" w:rsidP="006E776F">
      <w:pPr>
        <w:spacing w:after="0"/>
        <w:jc w:val="both"/>
        <w:rPr>
          <w:rFonts w:ascii="Irma Text Slab Std" w:hAnsi="Irma Text Slab Std" w:cs="Irma Text Slab Std"/>
          <w:sz w:val="20"/>
          <w:szCs w:val="20"/>
        </w:rPr>
      </w:pPr>
    </w:p>
    <w:p w:rsidR="006C2365" w:rsidRDefault="00C61475" w:rsidP="006E776F">
      <w:pPr>
        <w:spacing w:after="0"/>
        <w:jc w:val="both"/>
        <w:rPr>
          <w:rFonts w:ascii="Irma Text Slab Std" w:hAnsi="Irma Text Slab Std" w:cs="Irma Text Slab Std"/>
          <w:sz w:val="20"/>
          <w:szCs w:val="20"/>
        </w:rPr>
      </w:pPr>
      <w:r>
        <w:rPr>
          <w:rFonts w:ascii="Irma Text Slab Std" w:hAnsi="Irma Text Slab Std" w:cs="Irma Text Slab Std"/>
          <w:sz w:val="20"/>
          <w:szCs w:val="20"/>
        </w:rPr>
        <w:t>L’accréditation est une procédure contractuelle entre un établissement et sa tutelle.</w:t>
      </w:r>
    </w:p>
    <w:p w:rsidR="006C2365" w:rsidRDefault="006C2365" w:rsidP="006E776F">
      <w:pPr>
        <w:spacing w:after="0"/>
        <w:jc w:val="both"/>
        <w:rPr>
          <w:rFonts w:ascii="Irma Text Slab Std" w:hAnsi="Irma Text Slab Std" w:cs="Irma Text Slab Std"/>
          <w:sz w:val="20"/>
          <w:szCs w:val="20"/>
        </w:rPr>
      </w:pPr>
      <w:r>
        <w:rPr>
          <w:rFonts w:ascii="Irma Text Slab Std" w:hAnsi="Irma Text Slab Std" w:cs="Irma Text Slab Std"/>
          <w:sz w:val="20"/>
          <w:szCs w:val="20"/>
        </w:rPr>
        <w:t>Les établissements doivent élaborer un dossier d’accréditation en deux parties :</w:t>
      </w:r>
    </w:p>
    <w:p w:rsidR="006C2365" w:rsidRDefault="006C2365" w:rsidP="006C2365">
      <w:pPr>
        <w:pStyle w:val="Paragraphedeliste"/>
        <w:numPr>
          <w:ilvl w:val="0"/>
          <w:numId w:val="11"/>
        </w:numPr>
        <w:spacing w:after="0"/>
        <w:jc w:val="both"/>
        <w:rPr>
          <w:rFonts w:ascii="Irma Text Slab Std" w:hAnsi="Irma Text Slab Std" w:cs="Irma Text Slab Std"/>
          <w:sz w:val="20"/>
          <w:szCs w:val="20"/>
        </w:rPr>
      </w:pPr>
      <w:r>
        <w:rPr>
          <w:rFonts w:ascii="Irma Text Slab Std" w:hAnsi="Irma Text Slab Std" w:cs="Irma Text Slab Std"/>
          <w:sz w:val="20"/>
          <w:szCs w:val="20"/>
        </w:rPr>
        <w:t>Auto-évaluation « bilan-perspectives ;</w:t>
      </w:r>
    </w:p>
    <w:p w:rsidR="006C2365" w:rsidRDefault="006C2365" w:rsidP="006C2365">
      <w:pPr>
        <w:pStyle w:val="Paragraphedeliste"/>
        <w:numPr>
          <w:ilvl w:val="0"/>
          <w:numId w:val="11"/>
        </w:numPr>
        <w:spacing w:after="0"/>
        <w:jc w:val="both"/>
        <w:rPr>
          <w:rFonts w:ascii="Irma Text Slab Std" w:hAnsi="Irma Text Slab Std" w:cs="Irma Text Slab Std"/>
          <w:sz w:val="20"/>
          <w:szCs w:val="20"/>
        </w:rPr>
      </w:pPr>
      <w:r>
        <w:rPr>
          <w:rFonts w:ascii="Irma Text Slab Std" w:hAnsi="Irma Text Slab Std" w:cs="Irma Text Slab Std"/>
          <w:sz w:val="20"/>
          <w:szCs w:val="20"/>
        </w:rPr>
        <w:t>Projet stratégique / contrat pluriannuel</w:t>
      </w:r>
      <w:r w:rsidR="00457761">
        <w:rPr>
          <w:rFonts w:ascii="Irma Text Slab Std" w:hAnsi="Irma Text Slab Std" w:cs="Irma Text Slab Std"/>
          <w:sz w:val="20"/>
          <w:szCs w:val="20"/>
        </w:rPr>
        <w:t xml:space="preserve"> pour 5 ans</w:t>
      </w:r>
      <w:r>
        <w:rPr>
          <w:rFonts w:ascii="Irma Text Slab Std" w:hAnsi="Irma Text Slab Std" w:cs="Irma Text Slab Std"/>
          <w:sz w:val="20"/>
          <w:szCs w:val="20"/>
        </w:rPr>
        <w:t>.</w:t>
      </w:r>
    </w:p>
    <w:p w:rsidR="00457761" w:rsidRDefault="00457761" w:rsidP="00457761">
      <w:pPr>
        <w:spacing w:after="0"/>
        <w:jc w:val="both"/>
        <w:rPr>
          <w:rFonts w:ascii="Irma Text Slab Std" w:hAnsi="Irma Text Slab Std" w:cs="Irma Text Slab Std"/>
          <w:sz w:val="20"/>
          <w:szCs w:val="20"/>
        </w:rPr>
      </w:pPr>
    </w:p>
    <w:p w:rsidR="00587E23" w:rsidRDefault="00457761" w:rsidP="00457761">
      <w:pPr>
        <w:spacing w:after="0"/>
        <w:jc w:val="both"/>
        <w:rPr>
          <w:rFonts w:ascii="Irma Text Slab Std" w:hAnsi="Irma Text Slab Std" w:cs="Irma Text Slab Std"/>
          <w:sz w:val="20"/>
          <w:szCs w:val="20"/>
        </w:rPr>
      </w:pPr>
      <w:r>
        <w:rPr>
          <w:rFonts w:ascii="Irma Text Slab Std" w:hAnsi="Irma Text Slab Std" w:cs="Irma Text Slab Std"/>
          <w:sz w:val="20"/>
          <w:szCs w:val="20"/>
        </w:rPr>
        <w:t xml:space="preserve">L’élaboration du dossier d’accréditation implique une évaluation de l’établissement par un groupe d’expert suivi d’une période de dialogue </w:t>
      </w:r>
      <w:r w:rsidR="00587E23">
        <w:rPr>
          <w:rFonts w:ascii="Irma Text Slab Std" w:hAnsi="Irma Text Slab Std" w:cs="Irma Text Slab Std"/>
          <w:sz w:val="20"/>
          <w:szCs w:val="20"/>
        </w:rPr>
        <w:t xml:space="preserve">contradictoire avec la tutelle. </w:t>
      </w:r>
    </w:p>
    <w:p w:rsidR="006C2365" w:rsidRDefault="00587E23" w:rsidP="00457761">
      <w:pPr>
        <w:spacing w:after="0"/>
        <w:jc w:val="both"/>
        <w:rPr>
          <w:rFonts w:ascii="Irma Text Slab Std" w:hAnsi="Irma Text Slab Std" w:cs="Irma Text Slab Std"/>
          <w:sz w:val="20"/>
          <w:szCs w:val="20"/>
        </w:rPr>
      </w:pPr>
      <w:r>
        <w:rPr>
          <w:rFonts w:ascii="Irma Text Slab Std" w:hAnsi="Irma Text Slab Std" w:cs="Irma Text Slab Std"/>
          <w:sz w:val="20"/>
          <w:szCs w:val="20"/>
        </w:rPr>
        <w:t>A l’issue de cette période contradictoire</w:t>
      </w:r>
      <w:r w:rsidR="007B0B79">
        <w:rPr>
          <w:rFonts w:ascii="Irma Text Slab Std" w:hAnsi="Irma Text Slab Std" w:cs="Irma Text Slab Std"/>
          <w:sz w:val="20"/>
          <w:szCs w:val="20"/>
        </w:rPr>
        <w:t>,</w:t>
      </w:r>
      <w:r>
        <w:rPr>
          <w:rFonts w:ascii="Irma Text Slab Std" w:hAnsi="Irma Text Slab Std" w:cs="Irma Text Slab Std"/>
          <w:sz w:val="20"/>
          <w:szCs w:val="20"/>
        </w:rPr>
        <w:t xml:space="preserve"> le ministère émet un avis avant transmission du dossier au Conseil national de l’enseignement supérieur et de la recherche artistiques et culturels (CNESERAC). Cette</w:t>
      </w:r>
      <w:r w:rsidR="007B0B79">
        <w:rPr>
          <w:rFonts w:ascii="Irma Text Slab Std" w:hAnsi="Irma Text Slab Std" w:cs="Irma Text Slab Std"/>
          <w:sz w:val="20"/>
          <w:szCs w:val="20"/>
        </w:rPr>
        <w:t xml:space="preserve"> nouvelle instance </w:t>
      </w:r>
      <w:r>
        <w:rPr>
          <w:rFonts w:ascii="Irma Text Slab Std" w:hAnsi="Irma Text Slab Std" w:cs="Irma Text Slab Std"/>
          <w:sz w:val="20"/>
          <w:szCs w:val="20"/>
        </w:rPr>
        <w:t>est chargée d’instruire le dossier et de se prononcer sur l’accréditation.</w:t>
      </w:r>
    </w:p>
    <w:p w:rsidR="00587E23" w:rsidRDefault="00587E23" w:rsidP="00457761">
      <w:pPr>
        <w:spacing w:after="0"/>
        <w:jc w:val="both"/>
        <w:rPr>
          <w:rFonts w:ascii="Irma Text Slab Std" w:hAnsi="Irma Text Slab Std" w:cs="Irma Text Slab Std"/>
          <w:sz w:val="20"/>
          <w:szCs w:val="20"/>
        </w:rPr>
      </w:pPr>
    </w:p>
    <w:p w:rsidR="00587E23" w:rsidRPr="00457761" w:rsidRDefault="00587E23" w:rsidP="00457761">
      <w:pPr>
        <w:spacing w:after="0"/>
        <w:jc w:val="both"/>
        <w:rPr>
          <w:rFonts w:ascii="Irma Text Slab Std" w:hAnsi="Irma Text Slab Std" w:cs="Irma Text Slab Std"/>
          <w:sz w:val="20"/>
          <w:szCs w:val="20"/>
        </w:rPr>
      </w:pPr>
      <w:r>
        <w:rPr>
          <w:rFonts w:ascii="Irma Text Slab Std" w:hAnsi="Irma Text Slab Std" w:cs="Irma Text Slab Std"/>
          <w:sz w:val="20"/>
          <w:szCs w:val="20"/>
        </w:rPr>
        <w:t xml:space="preserve">Le CNESERAC a </w:t>
      </w:r>
      <w:r w:rsidR="007B0B79">
        <w:rPr>
          <w:rFonts w:ascii="Irma Text Slab Std" w:hAnsi="Irma Text Slab Std" w:cs="Irma Text Slab Std"/>
          <w:sz w:val="20"/>
          <w:szCs w:val="20"/>
        </w:rPr>
        <w:t>également</w:t>
      </w:r>
      <w:r>
        <w:rPr>
          <w:rFonts w:ascii="Irma Text Slab Std" w:hAnsi="Irma Text Slab Std" w:cs="Irma Text Slab Std"/>
          <w:sz w:val="20"/>
          <w:szCs w:val="20"/>
        </w:rPr>
        <w:t xml:space="preserve"> été créé par le loi LCAP de juillet 2016. Il est composé de 68 membres, 35 membres nommés et 33 membres élus parmi les enseignants, les élèves, et les personnels scientifiques et de recherche des établissements concernées. </w:t>
      </w:r>
    </w:p>
    <w:p w:rsidR="00C61475" w:rsidRDefault="00C61475" w:rsidP="006E776F">
      <w:pPr>
        <w:spacing w:after="0"/>
        <w:jc w:val="both"/>
        <w:rPr>
          <w:rFonts w:ascii="Irma Text Slab Std" w:hAnsi="Irma Text Slab Std" w:cs="Irma Text Slab Std"/>
          <w:sz w:val="20"/>
          <w:szCs w:val="20"/>
        </w:rPr>
      </w:pPr>
    </w:p>
    <w:p w:rsidR="006E776F" w:rsidRPr="006E776F" w:rsidRDefault="006E776F" w:rsidP="006E776F">
      <w:pPr>
        <w:spacing w:after="0"/>
        <w:jc w:val="both"/>
        <w:rPr>
          <w:rFonts w:ascii="Irma Text Slab Std" w:hAnsi="Irma Text Slab Std" w:cs="Irma Text Slab Std"/>
          <w:sz w:val="20"/>
          <w:szCs w:val="20"/>
        </w:rPr>
      </w:pPr>
      <w:r w:rsidRPr="006E776F">
        <w:rPr>
          <w:rFonts w:ascii="Irma Text Slab Std" w:hAnsi="Irma Text Slab Std" w:cs="Irma Text Slab Std"/>
          <w:sz w:val="20"/>
          <w:szCs w:val="20"/>
        </w:rPr>
        <w:t>Dans</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le</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cadre</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de</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l’instruction</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de</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la</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procédure</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d’accréditation,</w:t>
      </w:r>
      <w:r>
        <w:rPr>
          <w:rFonts w:ascii="Irma Text Slab Std" w:hAnsi="Irma Text Slab Std" w:cs="Irma Text Slab Std"/>
          <w:sz w:val="20"/>
          <w:szCs w:val="20"/>
        </w:rPr>
        <w:t xml:space="preserve"> sont </w:t>
      </w:r>
      <w:r w:rsidRPr="006E776F">
        <w:rPr>
          <w:rFonts w:ascii="Irma Text Slab Std" w:hAnsi="Irma Text Slab Std" w:cs="Irma Text Slab Std"/>
          <w:sz w:val="20"/>
          <w:szCs w:val="20"/>
        </w:rPr>
        <w:t>étudiées</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w:t>
      </w:r>
    </w:p>
    <w:p w:rsidR="006E776F" w:rsidRPr="006E776F" w:rsidRDefault="006E776F" w:rsidP="006E776F">
      <w:pPr>
        <w:pStyle w:val="Paragraphedeliste"/>
        <w:numPr>
          <w:ilvl w:val="0"/>
          <w:numId w:val="6"/>
        </w:numPr>
        <w:spacing w:after="0"/>
        <w:jc w:val="both"/>
        <w:rPr>
          <w:rFonts w:ascii="Irma Text Slab Std" w:hAnsi="Irma Text Slab Std" w:cs="Irma Text Slab Std"/>
          <w:sz w:val="20"/>
          <w:szCs w:val="20"/>
        </w:rPr>
      </w:pPr>
      <w:proofErr w:type="gramStart"/>
      <w:r>
        <w:rPr>
          <w:rFonts w:ascii="Irma Text Slab Std" w:hAnsi="Irma Text Slab Std" w:cs="Irma Text Slab Std"/>
          <w:sz w:val="20"/>
          <w:szCs w:val="20"/>
        </w:rPr>
        <w:t>l</w:t>
      </w:r>
      <w:r w:rsidRPr="006E776F">
        <w:rPr>
          <w:rFonts w:ascii="Irma Text Slab Std" w:hAnsi="Irma Text Slab Std" w:cs="Irma Text Slab Std"/>
          <w:sz w:val="20"/>
          <w:szCs w:val="20"/>
        </w:rPr>
        <w:t>a</w:t>
      </w:r>
      <w:proofErr w:type="gramEnd"/>
      <w:r w:rsidRPr="006E776F">
        <w:rPr>
          <w:rFonts w:ascii="Irma Text Slab Std" w:hAnsi="Irma Text Slab Std" w:cs="Irma Text Slab Std"/>
          <w:sz w:val="20"/>
          <w:szCs w:val="20"/>
        </w:rPr>
        <w:t xml:space="preserve"> stratégie de formation de l’établissement au regard des enjeux prioritaires qu’il définit et son articulation avec </w:t>
      </w:r>
      <w:r>
        <w:rPr>
          <w:rFonts w:ascii="Irma Text Slab Std" w:hAnsi="Irma Text Slab Std" w:cs="Irma Text Slab Std"/>
          <w:sz w:val="20"/>
          <w:szCs w:val="20"/>
        </w:rPr>
        <w:t>les autres axes de sa politique ;</w:t>
      </w:r>
    </w:p>
    <w:p w:rsidR="006E776F" w:rsidRPr="006E776F" w:rsidRDefault="006E776F" w:rsidP="006E776F">
      <w:pPr>
        <w:pStyle w:val="Paragraphedeliste"/>
        <w:numPr>
          <w:ilvl w:val="0"/>
          <w:numId w:val="6"/>
        </w:numPr>
        <w:spacing w:after="0"/>
        <w:jc w:val="both"/>
        <w:rPr>
          <w:rFonts w:ascii="Irma Text Slab Std" w:hAnsi="Irma Text Slab Std" w:cs="Irma Text Slab Std"/>
          <w:sz w:val="20"/>
          <w:szCs w:val="20"/>
        </w:rPr>
      </w:pPr>
      <w:proofErr w:type="gramStart"/>
      <w:r>
        <w:rPr>
          <w:rFonts w:ascii="Irma Text Slab Std" w:hAnsi="Irma Text Slab Std" w:cs="Irma Text Slab Std"/>
          <w:sz w:val="20"/>
          <w:szCs w:val="20"/>
        </w:rPr>
        <w:t>l</w:t>
      </w:r>
      <w:r w:rsidRPr="006E776F">
        <w:rPr>
          <w:rFonts w:ascii="Irma Text Slab Std" w:hAnsi="Irma Text Slab Std" w:cs="Irma Text Slab Std"/>
          <w:sz w:val="20"/>
          <w:szCs w:val="20"/>
        </w:rPr>
        <w:t>a</w:t>
      </w:r>
      <w:proofErr w:type="gramEnd"/>
      <w:r w:rsidRPr="006E776F">
        <w:rPr>
          <w:rFonts w:ascii="Irma Text Slab Std" w:hAnsi="Irma Text Slab Std" w:cs="Irma Text Slab Std"/>
          <w:sz w:val="20"/>
          <w:szCs w:val="20"/>
        </w:rPr>
        <w:t xml:space="preserve"> mise en œuvre</w:t>
      </w:r>
      <w:r>
        <w:rPr>
          <w:rFonts w:ascii="Irma Text Slab Std" w:hAnsi="Irma Text Slab Std" w:cs="Irma Text Slab Std"/>
          <w:sz w:val="20"/>
          <w:szCs w:val="20"/>
        </w:rPr>
        <w:t xml:space="preserve"> </w:t>
      </w:r>
      <w:r w:rsidRPr="006E776F">
        <w:rPr>
          <w:rFonts w:ascii="Irma Text Slab Std" w:hAnsi="Irma Text Slab Std" w:cs="Irma Text Slab Std"/>
          <w:sz w:val="20"/>
          <w:szCs w:val="20"/>
        </w:rPr>
        <w:t>de la politique de formation à travers les pro</w:t>
      </w:r>
      <w:r>
        <w:rPr>
          <w:rFonts w:ascii="Irma Text Slab Std" w:hAnsi="Irma Text Slab Std" w:cs="Irma Text Slab Std"/>
          <w:sz w:val="20"/>
          <w:szCs w:val="20"/>
        </w:rPr>
        <w:t>cédures et les moyens déployés ;</w:t>
      </w:r>
    </w:p>
    <w:p w:rsidR="006E776F" w:rsidRPr="006E776F" w:rsidRDefault="006E776F" w:rsidP="006E776F">
      <w:pPr>
        <w:pStyle w:val="Paragraphedeliste"/>
        <w:numPr>
          <w:ilvl w:val="0"/>
          <w:numId w:val="6"/>
        </w:numPr>
        <w:spacing w:after="0"/>
        <w:jc w:val="both"/>
        <w:rPr>
          <w:rFonts w:ascii="Irma Text Slab Std" w:hAnsi="Irma Text Slab Std" w:cs="Irma Text Slab Std"/>
          <w:sz w:val="20"/>
          <w:szCs w:val="20"/>
        </w:rPr>
      </w:pPr>
      <w:proofErr w:type="gramStart"/>
      <w:r>
        <w:rPr>
          <w:rFonts w:ascii="Irma Text Slab Std" w:hAnsi="Irma Text Slab Std" w:cs="Irma Text Slab Std"/>
          <w:sz w:val="20"/>
          <w:szCs w:val="20"/>
        </w:rPr>
        <w:t>l</w:t>
      </w:r>
      <w:r w:rsidRPr="006E776F">
        <w:rPr>
          <w:rFonts w:ascii="Irma Text Slab Std" w:hAnsi="Irma Text Slab Std" w:cs="Irma Text Slab Std"/>
          <w:sz w:val="20"/>
          <w:szCs w:val="20"/>
        </w:rPr>
        <w:t>’architecture</w:t>
      </w:r>
      <w:proofErr w:type="gramEnd"/>
      <w:r w:rsidRPr="006E776F">
        <w:rPr>
          <w:rFonts w:ascii="Irma Text Slab Std" w:hAnsi="Irma Text Slab Std" w:cs="Irma Text Slab Std"/>
          <w:sz w:val="20"/>
          <w:szCs w:val="20"/>
        </w:rPr>
        <w:t xml:space="preserve"> et le pi</w:t>
      </w:r>
      <w:r>
        <w:rPr>
          <w:rFonts w:ascii="Irma Text Slab Std" w:hAnsi="Irma Text Slab Std" w:cs="Irma Text Slab Std"/>
          <w:sz w:val="20"/>
          <w:szCs w:val="20"/>
        </w:rPr>
        <w:t>lotage de l’offre de formation ;</w:t>
      </w:r>
    </w:p>
    <w:p w:rsidR="006E776F" w:rsidRPr="006E776F" w:rsidRDefault="006E776F" w:rsidP="006E776F">
      <w:pPr>
        <w:pStyle w:val="Paragraphedeliste"/>
        <w:numPr>
          <w:ilvl w:val="0"/>
          <w:numId w:val="6"/>
        </w:numPr>
        <w:spacing w:after="0"/>
        <w:jc w:val="both"/>
        <w:rPr>
          <w:rFonts w:ascii="Irma Text Slab Std" w:hAnsi="Irma Text Slab Std" w:cs="Irma Text Slab Std"/>
          <w:sz w:val="20"/>
          <w:szCs w:val="20"/>
        </w:rPr>
      </w:pPr>
      <w:proofErr w:type="gramStart"/>
      <w:r>
        <w:rPr>
          <w:rFonts w:ascii="Irma Text Slab Std" w:hAnsi="Irma Text Slab Std" w:cs="Irma Text Slab Std"/>
          <w:sz w:val="20"/>
          <w:szCs w:val="20"/>
        </w:rPr>
        <w:t>l</w:t>
      </w:r>
      <w:r w:rsidRPr="006E776F">
        <w:rPr>
          <w:rFonts w:ascii="Irma Text Slab Std" w:hAnsi="Irma Text Slab Std" w:cs="Irma Text Slab Std"/>
          <w:sz w:val="20"/>
          <w:szCs w:val="20"/>
        </w:rPr>
        <w:t>a</w:t>
      </w:r>
      <w:proofErr w:type="gramEnd"/>
      <w:r w:rsidRPr="006E776F">
        <w:rPr>
          <w:rFonts w:ascii="Irma Text Slab Std" w:hAnsi="Irma Text Slab Std" w:cs="Irma Text Slab Std"/>
          <w:sz w:val="20"/>
          <w:szCs w:val="20"/>
        </w:rPr>
        <w:t xml:space="preserve"> capacité de l’établissement à mobiliser les moyens correspon</w:t>
      </w:r>
      <w:r>
        <w:rPr>
          <w:rFonts w:ascii="Irma Text Slab Std" w:hAnsi="Irma Text Slab Std" w:cs="Irma Text Slab Std"/>
          <w:sz w:val="20"/>
          <w:szCs w:val="20"/>
        </w:rPr>
        <w:t>dants à son offre de formation ;</w:t>
      </w:r>
    </w:p>
    <w:p w:rsidR="006E776F" w:rsidRDefault="006E776F" w:rsidP="006E776F">
      <w:pPr>
        <w:pStyle w:val="Paragraphedeliste"/>
        <w:numPr>
          <w:ilvl w:val="0"/>
          <w:numId w:val="6"/>
        </w:numPr>
        <w:spacing w:after="0"/>
        <w:jc w:val="both"/>
        <w:rPr>
          <w:rFonts w:ascii="Irma Text Slab Std" w:hAnsi="Irma Text Slab Std" w:cs="Irma Text Slab Std"/>
          <w:sz w:val="20"/>
          <w:szCs w:val="20"/>
        </w:rPr>
      </w:pPr>
      <w:proofErr w:type="gramStart"/>
      <w:r>
        <w:rPr>
          <w:rFonts w:ascii="Irma Text Slab Std" w:hAnsi="Irma Text Slab Std" w:cs="Irma Text Slab Std"/>
          <w:sz w:val="20"/>
          <w:szCs w:val="20"/>
        </w:rPr>
        <w:t>a</w:t>
      </w:r>
      <w:r w:rsidRPr="006E776F">
        <w:rPr>
          <w:rFonts w:ascii="Irma Text Slab Std" w:hAnsi="Irma Text Slab Std" w:cs="Irma Text Slab Std"/>
          <w:sz w:val="20"/>
          <w:szCs w:val="20"/>
        </w:rPr>
        <w:t>insi</w:t>
      </w:r>
      <w:proofErr w:type="gramEnd"/>
      <w:r w:rsidRPr="006E776F">
        <w:rPr>
          <w:rFonts w:ascii="Irma Text Slab Std" w:hAnsi="Irma Text Slab Std" w:cs="Irma Text Slab Std"/>
          <w:sz w:val="20"/>
          <w:szCs w:val="20"/>
        </w:rPr>
        <w:t xml:space="preserve"> que les moyens par lesquels l’établissement met en œuvre les politiques publiques conduites par le ministère chargé de la culture, notamment en matière de création artistique.</w:t>
      </w:r>
    </w:p>
    <w:p w:rsidR="00934962" w:rsidRDefault="00934962" w:rsidP="00934962">
      <w:pPr>
        <w:spacing w:after="0"/>
        <w:jc w:val="both"/>
        <w:rPr>
          <w:rFonts w:ascii="Irma Text Slab Std" w:hAnsi="Irma Text Slab Std" w:cs="Irma Text Slab Std"/>
          <w:sz w:val="20"/>
          <w:szCs w:val="20"/>
        </w:rPr>
      </w:pPr>
    </w:p>
    <w:p w:rsidR="00934962" w:rsidRDefault="00934962" w:rsidP="00934962">
      <w:pPr>
        <w:spacing w:after="0"/>
        <w:jc w:val="both"/>
        <w:rPr>
          <w:rFonts w:ascii="Irma Text Slab Std" w:hAnsi="Irma Text Slab Std" w:cs="Irma Text Slab Std"/>
          <w:sz w:val="20"/>
          <w:szCs w:val="20"/>
        </w:rPr>
      </w:pPr>
      <w:r w:rsidRPr="00934962">
        <w:rPr>
          <w:rFonts w:ascii="Irma Text Slab Std" w:hAnsi="Irma Text Slab Std" w:cs="Irma Text Slab Std"/>
          <w:sz w:val="20"/>
          <w:szCs w:val="20"/>
        </w:rPr>
        <w:t>La durée de l’accréditation est de 5 ans.</w:t>
      </w:r>
    </w:p>
    <w:p w:rsidR="00E245C4" w:rsidRPr="00934962" w:rsidRDefault="00E245C4" w:rsidP="00934962">
      <w:pPr>
        <w:spacing w:after="0"/>
        <w:jc w:val="both"/>
        <w:rPr>
          <w:rFonts w:ascii="Irma Text Slab Std" w:hAnsi="Irma Text Slab Std" w:cs="Irma Text Slab Std"/>
          <w:sz w:val="20"/>
          <w:szCs w:val="20"/>
        </w:rPr>
      </w:pPr>
    </w:p>
    <w:p w:rsidR="006E776F" w:rsidRDefault="006E776F" w:rsidP="006E776F">
      <w:pPr>
        <w:pStyle w:val="Default"/>
      </w:pPr>
    </w:p>
    <w:p w:rsidR="008F7721" w:rsidRPr="00457761" w:rsidRDefault="006E776F" w:rsidP="00457761">
      <w:pPr>
        <w:spacing w:after="160" w:line="259" w:lineRule="auto"/>
        <w:rPr>
          <w:rFonts w:ascii="Arial" w:hAnsi="Arial" w:cs="Arial"/>
          <w:b/>
          <w:color w:val="000000"/>
          <w:sz w:val="24"/>
          <w:szCs w:val="24"/>
        </w:rPr>
      </w:pPr>
      <w:r w:rsidRPr="00457761">
        <w:rPr>
          <w:rFonts w:ascii="Irma Text Slab Std" w:hAnsi="Irma Text Slab Std" w:cs="Irma Text Slab Std"/>
          <w:b/>
          <w:sz w:val="20"/>
          <w:szCs w:val="20"/>
        </w:rPr>
        <w:t xml:space="preserve">Calendrier </w:t>
      </w:r>
      <w:r w:rsidR="003F1A29" w:rsidRPr="00457761">
        <w:rPr>
          <w:rFonts w:ascii="Irma Text Slab Std" w:hAnsi="Irma Text Slab Std" w:cs="Irma Text Slab Std"/>
          <w:b/>
          <w:sz w:val="20"/>
          <w:szCs w:val="20"/>
        </w:rPr>
        <w:t xml:space="preserve">prévisionnel </w:t>
      </w:r>
      <w:r w:rsidRPr="00457761">
        <w:rPr>
          <w:rFonts w:ascii="Irma Text Slab Std" w:hAnsi="Irma Text Slab Std" w:cs="Irma Text Slab Std"/>
          <w:b/>
          <w:sz w:val="20"/>
          <w:szCs w:val="20"/>
        </w:rPr>
        <w:t xml:space="preserve">d’accréditation </w:t>
      </w:r>
    </w:p>
    <w:p w:rsidR="008F7721" w:rsidRDefault="008F7721" w:rsidP="006E776F">
      <w:pPr>
        <w:spacing w:after="0"/>
        <w:jc w:val="both"/>
        <w:rPr>
          <w:rFonts w:ascii="Irma Text Slab Std" w:hAnsi="Irma Text Slab Std" w:cs="Irma Text Slab Std"/>
          <w:sz w:val="20"/>
          <w:szCs w:val="20"/>
          <w:u w:val="single"/>
        </w:rPr>
      </w:pPr>
    </w:p>
    <w:p w:rsidR="006E776F" w:rsidRPr="008F7721" w:rsidRDefault="008F7721" w:rsidP="006E776F">
      <w:pPr>
        <w:spacing w:after="0"/>
        <w:jc w:val="both"/>
        <w:rPr>
          <w:rFonts w:ascii="Irma Text Slab Std" w:hAnsi="Irma Text Slab Std" w:cs="Irma Text Slab Std"/>
          <w:sz w:val="20"/>
          <w:szCs w:val="20"/>
          <w:u w:val="single"/>
        </w:rPr>
      </w:pPr>
      <w:r>
        <w:rPr>
          <w:rFonts w:ascii="Irma Text Slab Std" w:hAnsi="Irma Text Slab Std" w:cs="Irma Text Slab Std"/>
          <w:sz w:val="20"/>
          <w:szCs w:val="20"/>
        </w:rPr>
        <w:t xml:space="preserve">Le calendrier prévisionnel des accréditations des établissements s’inscrit dans le </w:t>
      </w:r>
      <w:r w:rsidR="006E776F" w:rsidRPr="006E776F">
        <w:rPr>
          <w:rFonts w:ascii="Irma Text Slab Std" w:hAnsi="Irma Text Slab Std" w:cs="Irma Text Slab Std"/>
          <w:sz w:val="20"/>
          <w:szCs w:val="20"/>
        </w:rPr>
        <w:t xml:space="preserve">programme pluriannuel d’évaluation par </w:t>
      </w:r>
      <w:r>
        <w:rPr>
          <w:rFonts w:ascii="Irma Text Slab Std" w:hAnsi="Irma Text Slab Std" w:cs="Irma Text Slab Std"/>
          <w:sz w:val="20"/>
          <w:szCs w:val="20"/>
        </w:rPr>
        <w:t>vague suivant :</w:t>
      </w:r>
    </w:p>
    <w:p w:rsidR="006E776F" w:rsidRPr="006E776F" w:rsidRDefault="006E776F" w:rsidP="006E776F">
      <w:pPr>
        <w:spacing w:after="0"/>
        <w:jc w:val="both"/>
        <w:rPr>
          <w:rFonts w:ascii="Irma Text Slab Std" w:hAnsi="Irma Text Slab Std" w:cs="Irma Text Slab Std"/>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5"/>
        <w:gridCol w:w="6663"/>
      </w:tblGrid>
      <w:tr w:rsidR="006E776F" w:rsidRPr="006E776F" w:rsidTr="006E776F">
        <w:trPr>
          <w:trHeight w:val="171"/>
        </w:trPr>
        <w:tc>
          <w:tcPr>
            <w:tcW w:w="2513" w:type="dxa"/>
            <w:gridSpan w:val="2"/>
          </w:tcPr>
          <w:p w:rsidR="006E776F" w:rsidRPr="006E776F" w:rsidRDefault="006E776F" w:rsidP="003F1A29">
            <w:pPr>
              <w:autoSpaceDE w:val="0"/>
              <w:autoSpaceDN w:val="0"/>
              <w:adjustRightInd w:val="0"/>
              <w:spacing w:before="60" w:after="60" w:line="240" w:lineRule="auto"/>
              <w:jc w:val="center"/>
              <w:rPr>
                <w:rFonts w:ascii="Irma Text Slab Std" w:hAnsi="Irma Text Slab Std" w:cs="Arial"/>
                <w:color w:val="000000"/>
                <w:sz w:val="18"/>
                <w:szCs w:val="18"/>
              </w:rPr>
            </w:pPr>
            <w:r w:rsidRPr="006E776F">
              <w:rPr>
                <w:rFonts w:ascii="Irma Text Slab Std" w:hAnsi="Irma Text Slab Std" w:cs="Arial"/>
                <w:b/>
                <w:bCs/>
                <w:color w:val="000000"/>
                <w:sz w:val="18"/>
                <w:szCs w:val="18"/>
              </w:rPr>
              <w:t>PERIODES</w:t>
            </w:r>
          </w:p>
        </w:tc>
        <w:tc>
          <w:tcPr>
            <w:tcW w:w="6667"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b/>
                <w:bCs/>
                <w:color w:val="000000"/>
                <w:sz w:val="18"/>
                <w:szCs w:val="18"/>
              </w:rPr>
              <w:t>REGIONS D’ACCREDITATION</w:t>
            </w:r>
          </w:p>
        </w:tc>
      </w:tr>
      <w:tr w:rsidR="006E776F" w:rsidRPr="006E776F" w:rsidTr="006E776F">
        <w:trPr>
          <w:trHeight w:val="392"/>
        </w:trPr>
        <w:tc>
          <w:tcPr>
            <w:tcW w:w="1242"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VAGUE</w:t>
            </w:r>
            <w:r>
              <w:rPr>
                <w:rFonts w:ascii="Irma Text Slab Std" w:hAnsi="Irma Text Slab Std" w:cs="Arial"/>
                <w:color w:val="000000"/>
                <w:sz w:val="18"/>
                <w:szCs w:val="18"/>
              </w:rPr>
              <w:t xml:space="preserve"> </w:t>
            </w:r>
            <w:r w:rsidRPr="006E776F">
              <w:rPr>
                <w:rFonts w:ascii="Irma Text Slab Std" w:hAnsi="Irma Text Slab Std" w:cs="Arial"/>
                <w:color w:val="000000"/>
                <w:sz w:val="18"/>
                <w:szCs w:val="18"/>
              </w:rPr>
              <w:t>C</w:t>
            </w:r>
          </w:p>
        </w:tc>
        <w:tc>
          <w:tcPr>
            <w:tcW w:w="1276"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2018-2023</w:t>
            </w:r>
          </w:p>
        </w:tc>
        <w:tc>
          <w:tcPr>
            <w:tcW w:w="6662"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Grand Est–PACA –Nouvelle Aquitaine –Centre Val de Loire</w:t>
            </w:r>
          </w:p>
        </w:tc>
      </w:tr>
      <w:tr w:rsidR="006E776F" w:rsidRPr="006E776F" w:rsidTr="00934962">
        <w:trPr>
          <w:trHeight w:val="171"/>
        </w:trPr>
        <w:tc>
          <w:tcPr>
            <w:tcW w:w="1242" w:type="dxa"/>
            <w:shd w:val="clear" w:color="auto" w:fill="auto"/>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VAGUE D</w:t>
            </w:r>
          </w:p>
        </w:tc>
        <w:tc>
          <w:tcPr>
            <w:tcW w:w="1276" w:type="dxa"/>
            <w:shd w:val="clear" w:color="auto" w:fill="auto"/>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2019-2024</w:t>
            </w:r>
          </w:p>
        </w:tc>
        <w:tc>
          <w:tcPr>
            <w:tcW w:w="6662" w:type="dxa"/>
            <w:shd w:val="clear" w:color="auto" w:fill="auto"/>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Paris intra-muros</w:t>
            </w:r>
          </w:p>
        </w:tc>
      </w:tr>
      <w:tr w:rsidR="006E776F" w:rsidRPr="006E776F" w:rsidTr="006E776F">
        <w:trPr>
          <w:trHeight w:val="392"/>
        </w:trPr>
        <w:tc>
          <w:tcPr>
            <w:tcW w:w="1242"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VAGUE E</w:t>
            </w:r>
          </w:p>
        </w:tc>
        <w:tc>
          <w:tcPr>
            <w:tcW w:w="1276"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2020-2025</w:t>
            </w:r>
          </w:p>
        </w:tc>
        <w:tc>
          <w:tcPr>
            <w:tcW w:w="6662"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Ile-de-France hors Paris</w:t>
            </w:r>
          </w:p>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Hauts-de-France</w:t>
            </w:r>
          </w:p>
        </w:tc>
      </w:tr>
      <w:tr w:rsidR="006E776F" w:rsidRPr="006E776F" w:rsidTr="006E776F">
        <w:trPr>
          <w:trHeight w:val="392"/>
        </w:trPr>
        <w:tc>
          <w:tcPr>
            <w:tcW w:w="1242"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VAGUE A</w:t>
            </w:r>
          </w:p>
        </w:tc>
        <w:tc>
          <w:tcPr>
            <w:tcW w:w="1276"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2021-2026</w:t>
            </w:r>
          </w:p>
        </w:tc>
        <w:tc>
          <w:tcPr>
            <w:tcW w:w="6662"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Auvergne–Rhône-Alpes</w:t>
            </w:r>
          </w:p>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Occitanie</w:t>
            </w:r>
          </w:p>
        </w:tc>
      </w:tr>
      <w:tr w:rsidR="006E776F" w:rsidRPr="006E776F" w:rsidTr="006E776F">
        <w:trPr>
          <w:trHeight w:val="392"/>
        </w:trPr>
        <w:tc>
          <w:tcPr>
            <w:tcW w:w="1242"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VAGUE B</w:t>
            </w:r>
          </w:p>
        </w:tc>
        <w:tc>
          <w:tcPr>
            <w:tcW w:w="1276"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2022-2027</w:t>
            </w:r>
          </w:p>
        </w:tc>
        <w:tc>
          <w:tcPr>
            <w:tcW w:w="6662" w:type="dxa"/>
          </w:tcPr>
          <w:p w:rsidR="006E776F" w:rsidRPr="006E776F" w:rsidRDefault="006E776F" w:rsidP="003F1A29">
            <w:pPr>
              <w:autoSpaceDE w:val="0"/>
              <w:autoSpaceDN w:val="0"/>
              <w:adjustRightInd w:val="0"/>
              <w:spacing w:before="60" w:after="60" w:line="240" w:lineRule="auto"/>
              <w:rPr>
                <w:rFonts w:ascii="Irma Text Slab Std" w:hAnsi="Irma Text Slab Std" w:cs="Arial"/>
                <w:color w:val="000000"/>
                <w:sz w:val="18"/>
                <w:szCs w:val="18"/>
              </w:rPr>
            </w:pPr>
            <w:r w:rsidRPr="006E776F">
              <w:rPr>
                <w:rFonts w:ascii="Irma Text Slab Std" w:hAnsi="Irma Text Slab Std" w:cs="Arial"/>
                <w:color w:val="000000"/>
                <w:sz w:val="18"/>
                <w:szCs w:val="18"/>
              </w:rPr>
              <w:t>Bretagne –Pays de la Loire -Bourgogne Franche Comté –Normandie –</w:t>
            </w:r>
            <w:proofErr w:type="spellStart"/>
            <w:r w:rsidRPr="006E776F">
              <w:rPr>
                <w:rFonts w:ascii="Irma Text Slab Std" w:hAnsi="Irma Text Slab Std" w:cs="Arial"/>
                <w:color w:val="000000"/>
                <w:sz w:val="18"/>
                <w:szCs w:val="18"/>
              </w:rPr>
              <w:t>Outre Mer</w:t>
            </w:r>
            <w:proofErr w:type="spellEnd"/>
          </w:p>
        </w:tc>
      </w:tr>
    </w:tbl>
    <w:p w:rsidR="00716293" w:rsidRDefault="00716293" w:rsidP="006E776F">
      <w:pPr>
        <w:spacing w:after="0"/>
        <w:jc w:val="both"/>
        <w:rPr>
          <w:rFonts w:ascii="Irma Text Slab Std" w:hAnsi="Irma Text Slab Std" w:cs="Irma Text Slab Std"/>
          <w:sz w:val="20"/>
          <w:szCs w:val="20"/>
        </w:rPr>
      </w:pPr>
    </w:p>
    <w:p w:rsidR="00E245C4" w:rsidRDefault="00E245C4" w:rsidP="006E776F">
      <w:pPr>
        <w:spacing w:after="0"/>
        <w:jc w:val="both"/>
        <w:rPr>
          <w:rFonts w:ascii="Irma Text Slab Std" w:hAnsi="Irma Text Slab Std" w:cs="Irma Text Slab Std"/>
          <w:sz w:val="20"/>
          <w:szCs w:val="20"/>
        </w:rPr>
      </w:pPr>
    </w:p>
    <w:p w:rsidR="00E245C4" w:rsidRDefault="00E245C4" w:rsidP="006E776F">
      <w:pPr>
        <w:spacing w:after="0"/>
        <w:jc w:val="both"/>
        <w:rPr>
          <w:rFonts w:ascii="Irma Text Slab Std" w:hAnsi="Irma Text Slab Std" w:cs="Irma Text Slab Std"/>
          <w:sz w:val="20"/>
          <w:szCs w:val="20"/>
        </w:rPr>
      </w:pPr>
    </w:p>
    <w:p w:rsidR="00E245C4" w:rsidRDefault="00E245C4" w:rsidP="006E776F">
      <w:pPr>
        <w:spacing w:after="0"/>
        <w:jc w:val="both"/>
        <w:rPr>
          <w:rFonts w:ascii="Irma Text Slab Std" w:hAnsi="Irma Text Slab Std" w:cs="Irma Text Slab Std"/>
          <w:sz w:val="20"/>
          <w:szCs w:val="20"/>
        </w:rPr>
      </w:pPr>
    </w:p>
    <w:p w:rsidR="00E245C4" w:rsidRDefault="00E245C4" w:rsidP="006E776F">
      <w:pPr>
        <w:spacing w:after="0"/>
        <w:jc w:val="both"/>
        <w:rPr>
          <w:rFonts w:ascii="Irma Text Slab Std" w:hAnsi="Irma Text Slab Std" w:cs="Irma Text Slab Std"/>
          <w:sz w:val="20"/>
          <w:szCs w:val="20"/>
        </w:rPr>
      </w:pPr>
    </w:p>
    <w:p w:rsidR="00716293" w:rsidRDefault="008F7721" w:rsidP="006E776F">
      <w:pPr>
        <w:spacing w:after="0"/>
        <w:jc w:val="both"/>
        <w:rPr>
          <w:rFonts w:ascii="Irma Text Slab Std" w:hAnsi="Irma Text Slab Std" w:cs="Irma Text Slab Std"/>
          <w:sz w:val="20"/>
          <w:szCs w:val="20"/>
        </w:rPr>
      </w:pPr>
      <w:r>
        <w:rPr>
          <w:rFonts w:ascii="Irma Text Slab Std" w:hAnsi="Irma Text Slab Std" w:cs="Irma Text Slab Std"/>
          <w:sz w:val="20"/>
          <w:szCs w:val="20"/>
        </w:rPr>
        <w:lastRenderedPageBreak/>
        <w:t xml:space="preserve">Concernant les établissements relavant de la Vague </w:t>
      </w:r>
      <w:r w:rsidR="008C2888">
        <w:rPr>
          <w:rFonts w:ascii="Irma Text Slab Std" w:hAnsi="Irma Text Slab Std" w:cs="Irma Text Slab Std"/>
          <w:sz w:val="20"/>
          <w:szCs w:val="20"/>
        </w:rPr>
        <w:t>D</w:t>
      </w:r>
      <w:r>
        <w:rPr>
          <w:rFonts w:ascii="Irma Text Slab Std" w:hAnsi="Irma Text Slab Std" w:cs="Irma Text Slab Std"/>
          <w:sz w:val="20"/>
          <w:szCs w:val="20"/>
        </w:rPr>
        <w:t>, le calendrier prévisionnel détaillé est le suivant :</w:t>
      </w:r>
    </w:p>
    <w:p w:rsidR="00716293" w:rsidRDefault="00716293" w:rsidP="006E776F">
      <w:pPr>
        <w:spacing w:after="0"/>
        <w:jc w:val="both"/>
        <w:rPr>
          <w:rFonts w:ascii="Irma Text Slab Std" w:hAnsi="Irma Text Slab Std" w:cs="Irma Text Slab Std"/>
          <w:sz w:val="20"/>
          <w:szCs w:val="20"/>
        </w:rPr>
      </w:pPr>
    </w:p>
    <w:tbl>
      <w:tblPr>
        <w:tblStyle w:val="Grilledutableau"/>
        <w:tblW w:w="0" w:type="auto"/>
        <w:tblLook w:val="04A0" w:firstRow="1" w:lastRow="0" w:firstColumn="1" w:lastColumn="0" w:noHBand="0" w:noVBand="1"/>
      </w:tblPr>
      <w:tblGrid>
        <w:gridCol w:w="1555"/>
        <w:gridCol w:w="7507"/>
      </w:tblGrid>
      <w:tr w:rsidR="00716293" w:rsidRPr="00716293" w:rsidTr="00716293">
        <w:tc>
          <w:tcPr>
            <w:tcW w:w="1555" w:type="dxa"/>
            <w:tcBorders>
              <w:top w:val="nil"/>
              <w:left w:val="nil"/>
              <w:bottom w:val="single" w:sz="4" w:space="0" w:color="auto"/>
              <w:right w:val="single" w:sz="4" w:space="0" w:color="auto"/>
            </w:tcBorders>
          </w:tcPr>
          <w:p w:rsidR="00716293" w:rsidRPr="00716293" w:rsidRDefault="00716293" w:rsidP="009D7D76">
            <w:pPr>
              <w:spacing w:before="60" w:after="60" w:line="240" w:lineRule="auto"/>
              <w:jc w:val="both"/>
              <w:rPr>
                <w:rFonts w:ascii="Irma Text Slab Std" w:hAnsi="Irma Text Slab Std" w:cs="Irma Text Slab Std"/>
                <w:sz w:val="20"/>
                <w:szCs w:val="20"/>
              </w:rPr>
            </w:pPr>
          </w:p>
        </w:tc>
        <w:tc>
          <w:tcPr>
            <w:tcW w:w="7507" w:type="dxa"/>
            <w:tcBorders>
              <w:left w:val="single" w:sz="4" w:space="0" w:color="auto"/>
            </w:tcBorders>
          </w:tcPr>
          <w:p w:rsidR="00716293" w:rsidRPr="00716293" w:rsidRDefault="00716293" w:rsidP="009D7D76">
            <w:pPr>
              <w:autoSpaceDE w:val="0"/>
              <w:autoSpaceDN w:val="0"/>
              <w:adjustRightInd w:val="0"/>
              <w:spacing w:before="60" w:after="60" w:line="240" w:lineRule="auto"/>
              <w:jc w:val="center"/>
              <w:rPr>
                <w:rFonts w:ascii="Irma Text Slab Std" w:hAnsi="Irma Text Slab Std" w:cs="Calibri"/>
                <w:color w:val="000000"/>
                <w:sz w:val="20"/>
                <w:szCs w:val="20"/>
              </w:rPr>
            </w:pPr>
            <w:r w:rsidRPr="00716293">
              <w:rPr>
                <w:rFonts w:ascii="Irma Text Slab Std" w:hAnsi="Irma Text Slab Std" w:cs="Calibri"/>
                <w:b/>
                <w:bCs/>
                <w:color w:val="000000"/>
                <w:sz w:val="20"/>
                <w:szCs w:val="20"/>
              </w:rPr>
              <w:t>Accréditations 2019 – Vague D</w:t>
            </w:r>
          </w:p>
          <w:p w:rsidR="00716293" w:rsidRPr="00716293" w:rsidRDefault="00716293" w:rsidP="003F1A29">
            <w:pPr>
              <w:spacing w:before="60" w:after="60" w:line="240" w:lineRule="auto"/>
              <w:jc w:val="center"/>
              <w:rPr>
                <w:rFonts w:ascii="Irma Text Slab Std" w:hAnsi="Irma Text Slab Std" w:cs="Irma Text Slab Std"/>
                <w:sz w:val="20"/>
                <w:szCs w:val="20"/>
              </w:rPr>
            </w:pPr>
            <w:r w:rsidRPr="00716293">
              <w:rPr>
                <w:rFonts w:ascii="Irma Text Slab Std" w:hAnsi="Irma Text Slab Std" w:cs="Calibri"/>
                <w:b/>
                <w:bCs/>
                <w:color w:val="000000"/>
                <w:sz w:val="20"/>
                <w:szCs w:val="20"/>
              </w:rPr>
              <w:t xml:space="preserve">Diplômes nationaux culture </w:t>
            </w:r>
            <w:r w:rsidRPr="00716293">
              <w:rPr>
                <w:rFonts w:ascii="Irma Text Slab Std" w:hAnsi="Irma Text Slab Std" w:cs="Calibri"/>
                <w:color w:val="000000"/>
                <w:sz w:val="20"/>
                <w:szCs w:val="20"/>
              </w:rPr>
              <w:t>(hors grade universitaire)</w:t>
            </w:r>
          </w:p>
        </w:tc>
      </w:tr>
      <w:tr w:rsidR="00716293" w:rsidRPr="00716293" w:rsidTr="00716293">
        <w:tc>
          <w:tcPr>
            <w:tcW w:w="1555" w:type="dxa"/>
            <w:tcBorders>
              <w:top w:val="single" w:sz="4" w:space="0" w:color="auto"/>
            </w:tcBorders>
          </w:tcPr>
          <w:p w:rsidR="00716293" w:rsidRPr="00716293" w:rsidRDefault="00716293" w:rsidP="009D7D76">
            <w:pPr>
              <w:autoSpaceDE w:val="0"/>
              <w:autoSpaceDN w:val="0"/>
              <w:adjustRightInd w:val="0"/>
              <w:spacing w:before="60" w:after="60" w:line="240" w:lineRule="auto"/>
              <w:rPr>
                <w:rFonts w:ascii="Irma Text Slab Std" w:hAnsi="Irma Text Slab Std" w:cs="Calibri"/>
                <w:color w:val="000000"/>
                <w:sz w:val="20"/>
                <w:szCs w:val="20"/>
              </w:rPr>
            </w:pPr>
          </w:p>
          <w:p w:rsidR="00716293" w:rsidRPr="00716293" w:rsidRDefault="00716293"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Mai 2018</w:t>
            </w:r>
          </w:p>
        </w:tc>
        <w:tc>
          <w:tcPr>
            <w:tcW w:w="7507" w:type="dxa"/>
          </w:tcPr>
          <w:p w:rsidR="00716293" w:rsidRPr="00716293" w:rsidRDefault="00716293" w:rsidP="009D7D76">
            <w:pPr>
              <w:autoSpaceDE w:val="0"/>
              <w:autoSpaceDN w:val="0"/>
              <w:adjustRightInd w:val="0"/>
              <w:spacing w:before="60" w:after="60" w:line="240" w:lineRule="auto"/>
              <w:rPr>
                <w:rFonts w:ascii="Irma Text Slab Std" w:hAnsi="Irma Text Slab Std" w:cs="Calibri"/>
                <w:color w:val="000000"/>
                <w:sz w:val="20"/>
                <w:szCs w:val="20"/>
              </w:rPr>
            </w:pPr>
            <w:r w:rsidRPr="00716293">
              <w:rPr>
                <w:rFonts w:ascii="Irma Text Slab Std" w:hAnsi="Irma Text Slab Std" w:cs="Calibri"/>
                <w:color w:val="000000"/>
                <w:sz w:val="20"/>
                <w:szCs w:val="20"/>
              </w:rPr>
              <w:t xml:space="preserve">Transmission aux écoles : </w:t>
            </w:r>
          </w:p>
          <w:p w:rsidR="00716293" w:rsidRPr="009D7D76" w:rsidRDefault="00716293" w:rsidP="009D7D76">
            <w:pPr>
              <w:pStyle w:val="Paragraphedeliste"/>
              <w:numPr>
                <w:ilvl w:val="0"/>
                <w:numId w:val="10"/>
              </w:numPr>
              <w:autoSpaceDE w:val="0"/>
              <w:autoSpaceDN w:val="0"/>
              <w:adjustRightInd w:val="0"/>
              <w:spacing w:before="60" w:after="60" w:line="240" w:lineRule="auto"/>
              <w:rPr>
                <w:rFonts w:ascii="Irma Text Slab Std" w:hAnsi="Irma Text Slab Std" w:cs="Calibri"/>
                <w:color w:val="000000"/>
                <w:sz w:val="20"/>
                <w:szCs w:val="20"/>
              </w:rPr>
            </w:pPr>
            <w:proofErr w:type="gramStart"/>
            <w:r w:rsidRPr="009D7D76">
              <w:rPr>
                <w:rFonts w:ascii="Irma Text Slab Std" w:hAnsi="Irma Text Slab Std" w:cs="Calibri"/>
                <w:color w:val="000000"/>
                <w:sz w:val="20"/>
                <w:szCs w:val="20"/>
              </w:rPr>
              <w:t>dossier</w:t>
            </w:r>
            <w:proofErr w:type="gramEnd"/>
            <w:r w:rsidRPr="009D7D76">
              <w:rPr>
                <w:rFonts w:ascii="Irma Text Slab Std" w:hAnsi="Irma Text Slab Std" w:cs="Calibri"/>
                <w:color w:val="000000"/>
                <w:sz w:val="20"/>
                <w:szCs w:val="20"/>
              </w:rPr>
              <w:t xml:space="preserve"> 1 « Bilan des formations/perspectives » et fiches « projet de formation » </w:t>
            </w:r>
          </w:p>
          <w:p w:rsidR="00716293" w:rsidRPr="009D7D76" w:rsidRDefault="00716293" w:rsidP="009D7D76">
            <w:pPr>
              <w:pStyle w:val="Paragraphedeliste"/>
              <w:numPr>
                <w:ilvl w:val="0"/>
                <w:numId w:val="9"/>
              </w:numPr>
              <w:autoSpaceDE w:val="0"/>
              <w:autoSpaceDN w:val="0"/>
              <w:adjustRightInd w:val="0"/>
              <w:spacing w:before="60" w:after="60" w:line="240" w:lineRule="auto"/>
              <w:rPr>
                <w:rFonts w:ascii="Irma Text Slab Std" w:hAnsi="Irma Text Slab Std" w:cs="Calibri"/>
                <w:color w:val="000000"/>
                <w:sz w:val="20"/>
                <w:szCs w:val="20"/>
              </w:rPr>
            </w:pPr>
            <w:proofErr w:type="gramStart"/>
            <w:r w:rsidRPr="009D7D76">
              <w:rPr>
                <w:rFonts w:ascii="Irma Text Slab Std" w:hAnsi="Irma Text Slab Std" w:cs="Calibri"/>
                <w:color w:val="000000"/>
                <w:sz w:val="20"/>
                <w:szCs w:val="20"/>
              </w:rPr>
              <w:t>dossier</w:t>
            </w:r>
            <w:proofErr w:type="gramEnd"/>
            <w:r w:rsidRPr="009D7D76">
              <w:rPr>
                <w:rFonts w:ascii="Irma Text Slab Std" w:hAnsi="Irma Text Slab Std" w:cs="Calibri"/>
                <w:color w:val="000000"/>
                <w:sz w:val="20"/>
                <w:szCs w:val="20"/>
              </w:rPr>
              <w:t xml:space="preserve"> 2 « projet stratégique – contrat pluriannuel »</w:t>
            </w:r>
          </w:p>
        </w:tc>
      </w:tr>
      <w:tr w:rsidR="00716293" w:rsidRPr="00716293" w:rsidTr="00716293">
        <w:tc>
          <w:tcPr>
            <w:tcW w:w="1555" w:type="dxa"/>
          </w:tcPr>
          <w:p w:rsidR="00716293" w:rsidRPr="00716293" w:rsidRDefault="00716293" w:rsidP="009D7D76">
            <w:pPr>
              <w:pStyle w:val="Default"/>
              <w:spacing w:before="60" w:after="60"/>
              <w:rPr>
                <w:rFonts w:ascii="Irma Text Slab Std" w:hAnsi="Irma Text Slab Std"/>
                <w:sz w:val="20"/>
                <w:szCs w:val="20"/>
              </w:rPr>
            </w:pPr>
            <w:proofErr w:type="spellStart"/>
            <w:r>
              <w:rPr>
                <w:rFonts w:ascii="Irma Text Slab Std" w:hAnsi="Irma Text Slab Std"/>
                <w:sz w:val="20"/>
                <w:szCs w:val="20"/>
              </w:rPr>
              <w:t>Oct</w:t>
            </w:r>
            <w:proofErr w:type="spellEnd"/>
            <w:r>
              <w:rPr>
                <w:rFonts w:ascii="Irma Text Slab Std" w:hAnsi="Irma Text Slab Std"/>
                <w:sz w:val="20"/>
                <w:szCs w:val="20"/>
              </w:rPr>
              <w:t xml:space="preserve"> 2018</w:t>
            </w:r>
          </w:p>
        </w:tc>
        <w:tc>
          <w:tcPr>
            <w:tcW w:w="7507" w:type="dxa"/>
          </w:tcPr>
          <w:p w:rsidR="00716293" w:rsidRPr="00716293" w:rsidRDefault="00716293" w:rsidP="009D7D76">
            <w:pPr>
              <w:pStyle w:val="Default"/>
              <w:spacing w:before="60" w:after="60"/>
              <w:rPr>
                <w:rFonts w:ascii="Irma Text Slab Std" w:hAnsi="Irma Text Slab Std"/>
                <w:sz w:val="20"/>
                <w:szCs w:val="20"/>
              </w:rPr>
            </w:pPr>
            <w:r>
              <w:rPr>
                <w:rFonts w:ascii="Irma Text Slab Std" w:hAnsi="Irma Text Slab Std"/>
                <w:sz w:val="20"/>
                <w:szCs w:val="20"/>
              </w:rPr>
              <w:t>17 octobre : dépôt du dossier 1 par les écoles, accompagné de la délibération de l’organe délibérant, après avis de l’instance compétente pour l’élaboration de la politique de formation et de recherche</w:t>
            </w:r>
          </w:p>
        </w:tc>
      </w:tr>
      <w:tr w:rsidR="00716293" w:rsidRPr="00716293" w:rsidTr="00716293">
        <w:tc>
          <w:tcPr>
            <w:tcW w:w="1555" w:type="dxa"/>
          </w:tcPr>
          <w:p w:rsidR="00716293" w:rsidRPr="00716293" w:rsidRDefault="00716293" w:rsidP="009D7D76">
            <w:pPr>
              <w:spacing w:before="60" w:after="60" w:line="240" w:lineRule="auto"/>
              <w:jc w:val="both"/>
              <w:rPr>
                <w:rFonts w:ascii="Irma Text Slab Std" w:hAnsi="Irma Text Slab Std" w:cs="Irma Text Slab Std"/>
                <w:sz w:val="20"/>
                <w:szCs w:val="20"/>
              </w:rPr>
            </w:pPr>
            <w:proofErr w:type="spellStart"/>
            <w:r>
              <w:rPr>
                <w:rFonts w:ascii="Irma Text Slab Std" w:hAnsi="Irma Text Slab Std" w:cs="Irma Text Slab Std"/>
                <w:sz w:val="20"/>
                <w:szCs w:val="20"/>
              </w:rPr>
              <w:t>Nov</w:t>
            </w:r>
            <w:proofErr w:type="spellEnd"/>
            <w:r>
              <w:rPr>
                <w:rFonts w:ascii="Irma Text Slab Std" w:hAnsi="Irma Text Slab Std" w:cs="Irma Text Slab Std"/>
                <w:sz w:val="20"/>
                <w:szCs w:val="20"/>
              </w:rPr>
              <w:t xml:space="preserve"> 2018</w:t>
            </w:r>
          </w:p>
        </w:tc>
        <w:tc>
          <w:tcPr>
            <w:tcW w:w="7507" w:type="dxa"/>
          </w:tcPr>
          <w:p w:rsidR="00716293" w:rsidRPr="00716293" w:rsidRDefault="00716293"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Evaluation par les groupes d’experts</w:t>
            </w:r>
          </w:p>
        </w:tc>
      </w:tr>
      <w:tr w:rsidR="00716293" w:rsidRPr="00716293" w:rsidTr="00716293">
        <w:tc>
          <w:tcPr>
            <w:tcW w:w="1555" w:type="dxa"/>
          </w:tcPr>
          <w:p w:rsidR="00716293" w:rsidRPr="00716293" w:rsidRDefault="00716293"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Déc 2018</w:t>
            </w:r>
          </w:p>
        </w:tc>
        <w:tc>
          <w:tcPr>
            <w:tcW w:w="7507" w:type="dxa"/>
          </w:tcPr>
          <w:p w:rsidR="00716293" w:rsidRPr="00716293"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Evaluation par les groupes d’experts</w:t>
            </w:r>
          </w:p>
        </w:tc>
      </w:tr>
      <w:tr w:rsidR="00716293" w:rsidRPr="00716293" w:rsidTr="00716293">
        <w:tc>
          <w:tcPr>
            <w:tcW w:w="1555" w:type="dxa"/>
          </w:tcPr>
          <w:p w:rsidR="00716293" w:rsidRPr="00716293" w:rsidRDefault="00716293" w:rsidP="009D7D76">
            <w:pPr>
              <w:spacing w:before="60" w:after="60" w:line="240" w:lineRule="auto"/>
              <w:jc w:val="both"/>
              <w:rPr>
                <w:rFonts w:ascii="Irma Text Slab Std" w:hAnsi="Irma Text Slab Std" w:cs="Irma Text Slab Std"/>
                <w:sz w:val="20"/>
                <w:szCs w:val="20"/>
              </w:rPr>
            </w:pPr>
            <w:proofErr w:type="spellStart"/>
            <w:r>
              <w:rPr>
                <w:rFonts w:ascii="Irma Text Slab Std" w:hAnsi="Irma Text Slab Std" w:cs="Irma Text Slab Std"/>
                <w:sz w:val="20"/>
                <w:szCs w:val="20"/>
              </w:rPr>
              <w:t>Janv</w:t>
            </w:r>
            <w:proofErr w:type="spellEnd"/>
            <w:r>
              <w:rPr>
                <w:rFonts w:ascii="Irma Text Slab Std" w:hAnsi="Irma Text Slab Std" w:cs="Irma Text Slab Std"/>
                <w:sz w:val="20"/>
                <w:szCs w:val="20"/>
              </w:rPr>
              <w:t xml:space="preserve"> 2019</w:t>
            </w:r>
          </w:p>
        </w:tc>
        <w:tc>
          <w:tcPr>
            <w:tcW w:w="7507" w:type="dxa"/>
          </w:tcPr>
          <w:p w:rsidR="00716293" w:rsidRPr="00716293"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Evaluation par les groupes d’experts</w:t>
            </w:r>
          </w:p>
        </w:tc>
      </w:tr>
      <w:tr w:rsidR="00716293" w:rsidRPr="00716293" w:rsidTr="00716293">
        <w:tc>
          <w:tcPr>
            <w:tcW w:w="1555" w:type="dxa"/>
          </w:tcPr>
          <w:p w:rsidR="00716293" w:rsidRPr="00716293" w:rsidRDefault="009D7D76" w:rsidP="009D7D76">
            <w:pPr>
              <w:spacing w:before="60" w:after="60" w:line="240" w:lineRule="auto"/>
              <w:jc w:val="both"/>
              <w:rPr>
                <w:rFonts w:ascii="Irma Text Slab Std" w:hAnsi="Irma Text Slab Std" w:cs="Irma Text Slab Std"/>
                <w:sz w:val="20"/>
                <w:szCs w:val="20"/>
              </w:rPr>
            </w:pPr>
            <w:proofErr w:type="spellStart"/>
            <w:r>
              <w:rPr>
                <w:rFonts w:ascii="Irma Text Slab Std" w:hAnsi="Irma Text Slab Std" w:cs="Irma Text Slab Std"/>
                <w:sz w:val="20"/>
                <w:szCs w:val="20"/>
              </w:rPr>
              <w:t>Fév</w:t>
            </w:r>
            <w:proofErr w:type="spellEnd"/>
            <w:r>
              <w:rPr>
                <w:rFonts w:ascii="Irma Text Slab Std" w:hAnsi="Irma Text Slab Std" w:cs="Irma Text Slab Std"/>
                <w:sz w:val="20"/>
                <w:szCs w:val="20"/>
              </w:rPr>
              <w:t xml:space="preserve"> 2019</w:t>
            </w:r>
          </w:p>
        </w:tc>
        <w:tc>
          <w:tcPr>
            <w:tcW w:w="7507" w:type="dxa"/>
          </w:tcPr>
          <w:p w:rsidR="009D7D76" w:rsidRPr="00716293"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5 février : démarrage de la période contradictoire</w:t>
            </w:r>
          </w:p>
        </w:tc>
      </w:tr>
      <w:tr w:rsidR="00716293" w:rsidRPr="00716293" w:rsidTr="00716293">
        <w:tc>
          <w:tcPr>
            <w:tcW w:w="1555" w:type="dxa"/>
          </w:tcPr>
          <w:p w:rsidR="00716293" w:rsidRPr="00716293"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Mars 2019</w:t>
            </w:r>
          </w:p>
        </w:tc>
        <w:tc>
          <w:tcPr>
            <w:tcW w:w="7507" w:type="dxa"/>
          </w:tcPr>
          <w:p w:rsidR="00716293"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5 mars :</w:t>
            </w:r>
          </w:p>
          <w:p w:rsidR="009D7D76" w:rsidRDefault="009D7D76" w:rsidP="009D7D76">
            <w:pPr>
              <w:pStyle w:val="Paragraphedeliste"/>
              <w:numPr>
                <w:ilvl w:val="0"/>
                <w:numId w:val="8"/>
              </w:num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Fin de la période contradictoire</w:t>
            </w:r>
          </w:p>
          <w:p w:rsidR="009D7D76" w:rsidRDefault="009D7D76" w:rsidP="009D7D76">
            <w:pPr>
              <w:pStyle w:val="Paragraphedeliste"/>
              <w:numPr>
                <w:ilvl w:val="0"/>
                <w:numId w:val="8"/>
              </w:num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Dépôt du « projet de formation » par les écoles</w:t>
            </w:r>
          </w:p>
          <w:p w:rsidR="009D7D76"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Transmission aux écoles :</w:t>
            </w:r>
          </w:p>
          <w:p w:rsidR="009D7D76" w:rsidRDefault="009D7D76" w:rsidP="009D7D76">
            <w:pPr>
              <w:pStyle w:val="Paragraphedeliste"/>
              <w:numPr>
                <w:ilvl w:val="0"/>
                <w:numId w:val="8"/>
              </w:num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Rapport définitif</w:t>
            </w:r>
          </w:p>
          <w:p w:rsidR="009D7D76" w:rsidRDefault="009D7D76" w:rsidP="009D7D76">
            <w:pPr>
              <w:pStyle w:val="Paragraphedeliste"/>
              <w:numPr>
                <w:ilvl w:val="0"/>
                <w:numId w:val="8"/>
              </w:num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Avis des groupes d’experts sur le « projet de formation »</w:t>
            </w:r>
          </w:p>
          <w:p w:rsidR="009D7D76" w:rsidRDefault="003F1A29" w:rsidP="009D7D76">
            <w:pPr>
              <w:pStyle w:val="Paragraphedeliste"/>
              <w:numPr>
                <w:ilvl w:val="0"/>
                <w:numId w:val="8"/>
              </w:num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Avis</w:t>
            </w:r>
            <w:r w:rsidR="009D7D76">
              <w:rPr>
                <w:rFonts w:ascii="Irma Text Slab Std" w:hAnsi="Irma Text Slab Std" w:cs="Irma Text Slab Std"/>
                <w:sz w:val="20"/>
                <w:szCs w:val="20"/>
              </w:rPr>
              <w:t xml:space="preserve"> du ministère sur le « projet de formation »</w:t>
            </w:r>
          </w:p>
          <w:p w:rsidR="009D7D76" w:rsidRPr="009D7D76"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 xml:space="preserve">Finalisation du dossier 2 « projet stratégique – contrat pluriannuel » par les écoles </w:t>
            </w:r>
            <w:r w:rsidR="003F1A29">
              <w:rPr>
                <w:rFonts w:ascii="Irma Text Slab Std" w:hAnsi="Irma Text Slab Std" w:cs="Irma Text Slab Std"/>
                <w:sz w:val="20"/>
                <w:szCs w:val="20"/>
              </w:rPr>
              <w:t>– information du CA</w:t>
            </w:r>
          </w:p>
        </w:tc>
      </w:tr>
      <w:tr w:rsidR="009D7D76" w:rsidRPr="00716293" w:rsidTr="00716293">
        <w:tc>
          <w:tcPr>
            <w:tcW w:w="1555" w:type="dxa"/>
          </w:tcPr>
          <w:p w:rsidR="009D7D76" w:rsidRPr="00716293"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Avril 2019</w:t>
            </w:r>
          </w:p>
        </w:tc>
        <w:tc>
          <w:tcPr>
            <w:tcW w:w="7507" w:type="dxa"/>
          </w:tcPr>
          <w:p w:rsidR="009D7D76" w:rsidRDefault="003F1A29"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5 avril : dépôt du dossier 2 par les écoles</w:t>
            </w:r>
          </w:p>
          <w:p w:rsidR="003F1A29" w:rsidRPr="00716293" w:rsidRDefault="003F1A29"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Avis du ministère relatif à l’accréditation</w:t>
            </w:r>
          </w:p>
        </w:tc>
      </w:tr>
      <w:tr w:rsidR="009D7D76" w:rsidRPr="00716293" w:rsidTr="00716293">
        <w:tc>
          <w:tcPr>
            <w:tcW w:w="1555" w:type="dxa"/>
          </w:tcPr>
          <w:p w:rsidR="009D7D76" w:rsidRPr="00716293"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Mai 2019</w:t>
            </w:r>
          </w:p>
        </w:tc>
        <w:tc>
          <w:tcPr>
            <w:tcW w:w="7507" w:type="dxa"/>
          </w:tcPr>
          <w:p w:rsidR="009D7D76" w:rsidRDefault="003F1A29"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Dialogue contractuel Ecoles / DGCA (retour de l’analyse aux écoles). Ajustements éventuels</w:t>
            </w:r>
          </w:p>
          <w:p w:rsidR="003F1A29" w:rsidRPr="00716293" w:rsidRDefault="003F1A29"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Adoption par délibération de l’organe délibérant, après avis de l’instance compétente</w:t>
            </w:r>
          </w:p>
        </w:tc>
      </w:tr>
      <w:tr w:rsidR="009D7D76" w:rsidRPr="00716293" w:rsidTr="00716293">
        <w:tc>
          <w:tcPr>
            <w:tcW w:w="1555" w:type="dxa"/>
          </w:tcPr>
          <w:p w:rsidR="009D7D76" w:rsidRPr="00716293"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Juin 2019</w:t>
            </w:r>
          </w:p>
        </w:tc>
        <w:tc>
          <w:tcPr>
            <w:tcW w:w="7507" w:type="dxa"/>
          </w:tcPr>
          <w:p w:rsidR="009D7D76" w:rsidRPr="00716293" w:rsidRDefault="003F1A29"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Avis de la commission</w:t>
            </w:r>
          </w:p>
        </w:tc>
      </w:tr>
      <w:tr w:rsidR="009D7D76" w:rsidRPr="00716293" w:rsidTr="00716293">
        <w:tc>
          <w:tcPr>
            <w:tcW w:w="1555" w:type="dxa"/>
          </w:tcPr>
          <w:p w:rsidR="009D7D76" w:rsidRPr="00716293" w:rsidRDefault="009D7D76"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Juillet 2019</w:t>
            </w:r>
          </w:p>
        </w:tc>
        <w:tc>
          <w:tcPr>
            <w:tcW w:w="7507" w:type="dxa"/>
          </w:tcPr>
          <w:p w:rsidR="009D7D76" w:rsidRPr="00716293" w:rsidRDefault="003F1A29" w:rsidP="009D7D76">
            <w:pPr>
              <w:spacing w:before="60" w:after="60" w:line="240" w:lineRule="auto"/>
              <w:jc w:val="both"/>
              <w:rPr>
                <w:rFonts w:ascii="Irma Text Slab Std" w:hAnsi="Irma Text Slab Std" w:cs="Irma Text Slab Std"/>
                <w:sz w:val="20"/>
                <w:szCs w:val="20"/>
              </w:rPr>
            </w:pPr>
            <w:r>
              <w:rPr>
                <w:rFonts w:ascii="Irma Text Slab Std" w:hAnsi="Irma Text Slab Std" w:cs="Irma Text Slab Std"/>
                <w:sz w:val="20"/>
                <w:szCs w:val="20"/>
              </w:rPr>
              <w:t>Avis CNESERA</w:t>
            </w:r>
            <w:r w:rsidR="00457761">
              <w:rPr>
                <w:rFonts w:ascii="Irma Text Slab Std" w:hAnsi="Irma Text Slab Std" w:cs="Irma Text Slab Std"/>
                <w:sz w:val="20"/>
                <w:szCs w:val="20"/>
              </w:rPr>
              <w:t>C</w:t>
            </w:r>
            <w:r>
              <w:rPr>
                <w:rFonts w:ascii="Irma Text Slab Std" w:hAnsi="Irma Text Slab Std" w:cs="Irma Text Slab Std"/>
                <w:sz w:val="20"/>
                <w:szCs w:val="20"/>
              </w:rPr>
              <w:t xml:space="preserve"> – Signature des arrêtés d’accréditation</w:t>
            </w:r>
          </w:p>
        </w:tc>
      </w:tr>
    </w:tbl>
    <w:p w:rsidR="00716293" w:rsidRDefault="00716293" w:rsidP="006E776F">
      <w:pPr>
        <w:spacing w:after="0"/>
        <w:jc w:val="both"/>
        <w:rPr>
          <w:rFonts w:ascii="Irma Text Slab Std" w:hAnsi="Irma Text Slab Std" w:cs="Irma Text Slab Std"/>
          <w:sz w:val="20"/>
          <w:szCs w:val="20"/>
        </w:rPr>
      </w:pPr>
    </w:p>
    <w:p w:rsidR="00716293" w:rsidRDefault="00716293" w:rsidP="006E776F">
      <w:pPr>
        <w:spacing w:after="0"/>
        <w:jc w:val="both"/>
        <w:rPr>
          <w:rFonts w:ascii="Irma Text Slab Std" w:hAnsi="Irma Text Slab Std" w:cs="Irma Text Slab Std"/>
          <w:sz w:val="20"/>
          <w:szCs w:val="20"/>
        </w:rPr>
      </w:pPr>
    </w:p>
    <w:p w:rsidR="00DE4E48" w:rsidRDefault="008C2888" w:rsidP="006E776F">
      <w:pPr>
        <w:spacing w:after="0"/>
        <w:jc w:val="both"/>
        <w:rPr>
          <w:rFonts w:ascii="Irma Text Slab Std" w:hAnsi="Irma Text Slab Std" w:cs="Irma Text Slab Std"/>
          <w:sz w:val="20"/>
          <w:szCs w:val="20"/>
        </w:rPr>
      </w:pPr>
      <w:r>
        <w:rPr>
          <w:rFonts w:ascii="Irma Text Slab Std" w:hAnsi="Irma Text Slab Std" w:cs="Irma Text Slab Std"/>
          <w:sz w:val="20"/>
          <w:szCs w:val="20"/>
        </w:rPr>
        <w:t>A noter que d</w:t>
      </w:r>
      <w:r w:rsidR="008F7721">
        <w:rPr>
          <w:rFonts w:ascii="Irma Text Slab Std" w:hAnsi="Irma Text Slab Std" w:cs="Irma Text Slab Std"/>
          <w:sz w:val="20"/>
          <w:szCs w:val="20"/>
        </w:rPr>
        <w:t xml:space="preserve">ans le cas du Conservatoire National Supérieur d’Art Dramatique qui dispose d’un contrat de performance en cours de validité (période </w:t>
      </w:r>
      <w:r w:rsidR="00DE4E48">
        <w:rPr>
          <w:rFonts w:ascii="Irma Text Slab Std" w:hAnsi="Irma Text Slab Std" w:cs="Irma Text Slab Std"/>
          <w:sz w:val="20"/>
          <w:szCs w:val="20"/>
        </w:rPr>
        <w:t xml:space="preserve">couverte : </w:t>
      </w:r>
      <w:r w:rsidR="008F7721">
        <w:rPr>
          <w:rFonts w:ascii="Irma Text Slab Std" w:hAnsi="Irma Text Slab Std" w:cs="Irma Text Slab Std"/>
          <w:sz w:val="20"/>
          <w:szCs w:val="20"/>
        </w:rPr>
        <w:t>2017-2019), il est demandé pour le mois de mars 2019 un point d’</w:t>
      </w:r>
      <w:r w:rsidR="00DE4E48">
        <w:rPr>
          <w:rFonts w:ascii="Irma Text Slab Std" w:hAnsi="Irma Text Slab Std" w:cs="Irma Text Slab Std"/>
          <w:sz w:val="20"/>
          <w:szCs w:val="20"/>
        </w:rPr>
        <w:t>étape sur la réalisation du</w:t>
      </w:r>
      <w:r w:rsidR="008F7721">
        <w:rPr>
          <w:rFonts w:ascii="Irma Text Slab Std" w:hAnsi="Irma Text Slab Std" w:cs="Irma Text Slab Std"/>
          <w:sz w:val="20"/>
          <w:szCs w:val="20"/>
        </w:rPr>
        <w:t xml:space="preserve"> contrat de performance et d’éventuels ajustements des valeurs cibles des </w:t>
      </w:r>
      <w:r w:rsidR="00DE4E48">
        <w:rPr>
          <w:rFonts w:ascii="Irma Text Slab Std" w:hAnsi="Irma Text Slab Std" w:cs="Irma Text Slab Std"/>
          <w:sz w:val="20"/>
          <w:szCs w:val="20"/>
        </w:rPr>
        <w:t>indicateurs.</w:t>
      </w:r>
      <w:r w:rsidR="008F7721">
        <w:rPr>
          <w:rFonts w:ascii="Irma Text Slab Std" w:hAnsi="Irma Text Slab Std" w:cs="Irma Text Slab Std"/>
          <w:sz w:val="20"/>
          <w:szCs w:val="20"/>
        </w:rPr>
        <w:t xml:space="preserve"> </w:t>
      </w:r>
    </w:p>
    <w:p w:rsidR="00762541" w:rsidRDefault="00762541" w:rsidP="006E776F">
      <w:pPr>
        <w:spacing w:after="0"/>
        <w:jc w:val="both"/>
        <w:rPr>
          <w:rFonts w:ascii="Irma Text Slab Std" w:hAnsi="Irma Text Slab Std" w:cs="Irma Text Slab Std"/>
          <w:sz w:val="20"/>
          <w:szCs w:val="20"/>
        </w:rPr>
      </w:pPr>
      <w:r>
        <w:rPr>
          <w:rFonts w:ascii="Irma Text Slab Std" w:hAnsi="Irma Text Slab Std" w:cs="Irma Text Slab Std"/>
          <w:sz w:val="20"/>
          <w:szCs w:val="20"/>
        </w:rPr>
        <w:t>Le renouvellement du contrat de performance s’effectuera ultérieurement pour couvrir la période 2020-2023.</w:t>
      </w:r>
    </w:p>
    <w:p w:rsidR="00762541" w:rsidRDefault="00762541" w:rsidP="006E776F">
      <w:pPr>
        <w:spacing w:after="0"/>
        <w:jc w:val="both"/>
        <w:rPr>
          <w:rFonts w:ascii="Irma Text Slab Std" w:hAnsi="Irma Text Slab Std" w:cs="Irma Text Slab Std"/>
          <w:sz w:val="20"/>
          <w:szCs w:val="20"/>
        </w:rPr>
      </w:pPr>
    </w:p>
    <w:p w:rsidR="00716293" w:rsidRDefault="00716293" w:rsidP="006E776F">
      <w:pPr>
        <w:spacing w:after="0"/>
        <w:jc w:val="both"/>
        <w:rPr>
          <w:rFonts w:ascii="Irma Text Slab Std" w:hAnsi="Irma Text Slab Std" w:cs="Irma Text Slab Std"/>
          <w:sz w:val="20"/>
          <w:szCs w:val="20"/>
        </w:rPr>
      </w:pPr>
    </w:p>
    <w:p w:rsidR="00716293" w:rsidRDefault="00716293" w:rsidP="006E776F">
      <w:pPr>
        <w:spacing w:after="0"/>
        <w:jc w:val="both"/>
        <w:rPr>
          <w:rFonts w:ascii="Irma Text Slab Std" w:hAnsi="Irma Text Slab Std" w:cs="Irma Text Slab Std"/>
          <w:sz w:val="20"/>
          <w:szCs w:val="20"/>
        </w:rPr>
      </w:pPr>
    </w:p>
    <w:p w:rsidR="00716293" w:rsidRPr="006E776F" w:rsidRDefault="00716293" w:rsidP="006E776F">
      <w:pPr>
        <w:spacing w:after="0"/>
        <w:jc w:val="both"/>
        <w:rPr>
          <w:rFonts w:ascii="Irma Text Slab Std" w:hAnsi="Irma Text Slab Std" w:cs="Irma Text Slab Std"/>
          <w:sz w:val="20"/>
          <w:szCs w:val="20"/>
        </w:rPr>
      </w:pPr>
    </w:p>
    <w:sectPr w:rsidR="00716293" w:rsidRPr="006E77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E90" w:rsidRDefault="00BC1E90" w:rsidP="0082452D">
      <w:pPr>
        <w:spacing w:after="0" w:line="240" w:lineRule="auto"/>
      </w:pPr>
      <w:r>
        <w:separator/>
      </w:r>
    </w:p>
  </w:endnote>
  <w:endnote w:type="continuationSeparator" w:id="0">
    <w:p w:rsidR="00BC1E90" w:rsidRDefault="00BC1E90" w:rsidP="0082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rma Text Slab Std">
    <w:altName w:val="Cambria"/>
    <w:panose1 w:val="02060504040000020003"/>
    <w:charset w:val="00"/>
    <w:family w:val="roman"/>
    <w:notTrueType/>
    <w:pitch w:val="variable"/>
    <w:sig w:usb0="A000007F" w:usb1="5001E47B"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316948"/>
      <w:docPartObj>
        <w:docPartGallery w:val="Page Numbers (Bottom of Page)"/>
        <w:docPartUnique/>
      </w:docPartObj>
    </w:sdtPr>
    <w:sdtContent>
      <w:p w:rsidR="001F36F0" w:rsidRDefault="001F36F0">
        <w:pPr>
          <w:pStyle w:val="Pieddepage"/>
          <w:jc w:val="right"/>
        </w:pPr>
        <w:r>
          <w:fldChar w:fldCharType="begin"/>
        </w:r>
        <w:r>
          <w:instrText>PAGE   \* MERGEFORMAT</w:instrText>
        </w:r>
        <w:r>
          <w:fldChar w:fldCharType="separate"/>
        </w:r>
        <w:r>
          <w:t>2</w:t>
        </w:r>
        <w:r>
          <w:fldChar w:fldCharType="end"/>
        </w:r>
      </w:p>
    </w:sdtContent>
  </w:sdt>
  <w:p w:rsidR="0082452D" w:rsidRDefault="001F36F0">
    <w:pPr>
      <w:pStyle w:val="Pieddepage"/>
    </w:pPr>
    <w:r>
      <w:t>Novembre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E90" w:rsidRDefault="00BC1E90" w:rsidP="0082452D">
      <w:pPr>
        <w:spacing w:after="0" w:line="240" w:lineRule="auto"/>
      </w:pPr>
      <w:r>
        <w:separator/>
      </w:r>
    </w:p>
  </w:footnote>
  <w:footnote w:type="continuationSeparator" w:id="0">
    <w:p w:rsidR="00BC1E90" w:rsidRDefault="00BC1E90" w:rsidP="00824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3F1"/>
    <w:multiLevelType w:val="hybridMultilevel"/>
    <w:tmpl w:val="F4F6402C"/>
    <w:lvl w:ilvl="0" w:tplc="C2060EB8">
      <w:start w:val="5"/>
      <w:numFmt w:val="bullet"/>
      <w:lvlText w:val="-"/>
      <w:lvlJc w:val="left"/>
      <w:pPr>
        <w:ind w:left="720" w:hanging="360"/>
      </w:pPr>
      <w:rPr>
        <w:rFonts w:ascii="Irma Text Slab Std" w:eastAsiaTheme="minorHAnsi" w:hAnsi="Irma Text Slab Std" w:cs="Irma Text Slab 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73DF0"/>
    <w:multiLevelType w:val="multilevel"/>
    <w:tmpl w:val="2FB4601E"/>
    <w:lvl w:ilvl="0">
      <w:start w:val="1"/>
      <w:numFmt w:val="decimal"/>
      <w:pStyle w:val="Titre3"/>
      <w:lvlText w:val="%1."/>
      <w:lvlJc w:val="left"/>
      <w:pPr>
        <w:ind w:left="360" w:hanging="360"/>
      </w:pPr>
    </w:lvl>
    <w:lvl w:ilvl="1">
      <w:start w:val="1"/>
      <w:numFmt w:val="decimal"/>
      <w:pStyle w:val="Titre4"/>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 w15:restartNumberingAfterBreak="0">
    <w:nsid w:val="19064283"/>
    <w:multiLevelType w:val="hybridMultilevel"/>
    <w:tmpl w:val="EEBC55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BE31CC"/>
    <w:multiLevelType w:val="hybridMultilevel"/>
    <w:tmpl w:val="3468E7EC"/>
    <w:lvl w:ilvl="0" w:tplc="060E9A76">
      <w:start w:val="1"/>
      <w:numFmt w:val="bullet"/>
      <w:lvlText w:val=""/>
      <w:lvlJc w:val="left"/>
      <w:pPr>
        <w:ind w:left="720" w:hanging="360"/>
      </w:pPr>
      <w:rPr>
        <w:rFonts w:ascii="Symbol" w:hAnsi="Symbol" w:hint="default"/>
      </w:rPr>
    </w:lvl>
    <w:lvl w:ilvl="1" w:tplc="1E226ABA">
      <w:start w:val="1"/>
      <w:numFmt w:val="bullet"/>
      <w:lvlText w:val="o"/>
      <w:lvlJc w:val="left"/>
      <w:pPr>
        <w:ind w:left="1440" w:hanging="360"/>
      </w:pPr>
      <w:rPr>
        <w:rFonts w:ascii="Courier New" w:hAnsi="Courier New" w:hint="default"/>
      </w:rPr>
    </w:lvl>
    <w:lvl w:ilvl="2" w:tplc="E590815E">
      <w:start w:val="1"/>
      <w:numFmt w:val="bullet"/>
      <w:lvlText w:val=""/>
      <w:lvlJc w:val="left"/>
      <w:pPr>
        <w:ind w:left="2160" w:hanging="360"/>
      </w:pPr>
      <w:rPr>
        <w:rFonts w:ascii="Wingdings" w:hAnsi="Wingdings" w:hint="default"/>
      </w:rPr>
    </w:lvl>
    <w:lvl w:ilvl="3" w:tplc="704CA7A4">
      <w:start w:val="1"/>
      <w:numFmt w:val="bullet"/>
      <w:lvlText w:val=""/>
      <w:lvlJc w:val="left"/>
      <w:pPr>
        <w:ind w:left="2880" w:hanging="360"/>
      </w:pPr>
      <w:rPr>
        <w:rFonts w:ascii="Symbol" w:hAnsi="Symbol" w:hint="default"/>
      </w:rPr>
    </w:lvl>
    <w:lvl w:ilvl="4" w:tplc="D848E03E">
      <w:start w:val="1"/>
      <w:numFmt w:val="bullet"/>
      <w:lvlText w:val="o"/>
      <w:lvlJc w:val="left"/>
      <w:pPr>
        <w:ind w:left="3600" w:hanging="360"/>
      </w:pPr>
      <w:rPr>
        <w:rFonts w:ascii="Courier New" w:hAnsi="Courier New" w:hint="default"/>
      </w:rPr>
    </w:lvl>
    <w:lvl w:ilvl="5" w:tplc="451231B0">
      <w:start w:val="1"/>
      <w:numFmt w:val="bullet"/>
      <w:lvlText w:val=""/>
      <w:lvlJc w:val="left"/>
      <w:pPr>
        <w:ind w:left="4320" w:hanging="360"/>
      </w:pPr>
      <w:rPr>
        <w:rFonts w:ascii="Wingdings" w:hAnsi="Wingdings" w:hint="default"/>
      </w:rPr>
    </w:lvl>
    <w:lvl w:ilvl="6" w:tplc="9B14D5D2">
      <w:start w:val="1"/>
      <w:numFmt w:val="bullet"/>
      <w:lvlText w:val=""/>
      <w:lvlJc w:val="left"/>
      <w:pPr>
        <w:ind w:left="5040" w:hanging="360"/>
      </w:pPr>
      <w:rPr>
        <w:rFonts w:ascii="Symbol" w:hAnsi="Symbol" w:hint="default"/>
      </w:rPr>
    </w:lvl>
    <w:lvl w:ilvl="7" w:tplc="4FEA2E98">
      <w:start w:val="1"/>
      <w:numFmt w:val="bullet"/>
      <w:lvlText w:val="o"/>
      <w:lvlJc w:val="left"/>
      <w:pPr>
        <w:ind w:left="5760" w:hanging="360"/>
      </w:pPr>
      <w:rPr>
        <w:rFonts w:ascii="Courier New" w:hAnsi="Courier New" w:hint="default"/>
      </w:rPr>
    </w:lvl>
    <w:lvl w:ilvl="8" w:tplc="F198FB80">
      <w:start w:val="1"/>
      <w:numFmt w:val="bullet"/>
      <w:lvlText w:val=""/>
      <w:lvlJc w:val="left"/>
      <w:pPr>
        <w:ind w:left="6480" w:hanging="360"/>
      </w:pPr>
      <w:rPr>
        <w:rFonts w:ascii="Wingdings" w:hAnsi="Wingdings" w:hint="default"/>
      </w:rPr>
    </w:lvl>
  </w:abstractNum>
  <w:abstractNum w:abstractNumId="4" w15:restartNumberingAfterBreak="0">
    <w:nsid w:val="1CE5447C"/>
    <w:multiLevelType w:val="hybridMultilevel"/>
    <w:tmpl w:val="2B2A3494"/>
    <w:lvl w:ilvl="0" w:tplc="64941EC0">
      <w:start w:val="1"/>
      <w:numFmt w:val="bullet"/>
      <w:lvlText w:val=""/>
      <w:lvlJc w:val="left"/>
      <w:pPr>
        <w:ind w:left="720" w:hanging="360"/>
      </w:pPr>
      <w:rPr>
        <w:rFonts w:ascii="Symbol" w:hAnsi="Symbol" w:hint="default"/>
      </w:rPr>
    </w:lvl>
    <w:lvl w:ilvl="1" w:tplc="ECA2BE46">
      <w:start w:val="1"/>
      <w:numFmt w:val="bullet"/>
      <w:lvlText w:val="o"/>
      <w:lvlJc w:val="left"/>
      <w:pPr>
        <w:ind w:left="1440" w:hanging="360"/>
      </w:pPr>
      <w:rPr>
        <w:rFonts w:ascii="Courier New" w:hAnsi="Courier New" w:hint="default"/>
      </w:rPr>
    </w:lvl>
    <w:lvl w:ilvl="2" w:tplc="2242B8E6">
      <w:start w:val="1"/>
      <w:numFmt w:val="bullet"/>
      <w:lvlText w:val=""/>
      <w:lvlJc w:val="left"/>
      <w:pPr>
        <w:ind w:left="2160" w:hanging="360"/>
      </w:pPr>
      <w:rPr>
        <w:rFonts w:ascii="Wingdings" w:hAnsi="Wingdings" w:hint="default"/>
      </w:rPr>
    </w:lvl>
    <w:lvl w:ilvl="3" w:tplc="ED047800">
      <w:start w:val="1"/>
      <w:numFmt w:val="bullet"/>
      <w:lvlText w:val=""/>
      <w:lvlJc w:val="left"/>
      <w:pPr>
        <w:ind w:left="2880" w:hanging="360"/>
      </w:pPr>
      <w:rPr>
        <w:rFonts w:ascii="Symbol" w:hAnsi="Symbol" w:hint="default"/>
      </w:rPr>
    </w:lvl>
    <w:lvl w:ilvl="4" w:tplc="3EB63852">
      <w:start w:val="1"/>
      <w:numFmt w:val="bullet"/>
      <w:lvlText w:val="o"/>
      <w:lvlJc w:val="left"/>
      <w:pPr>
        <w:ind w:left="3600" w:hanging="360"/>
      </w:pPr>
      <w:rPr>
        <w:rFonts w:ascii="Courier New" w:hAnsi="Courier New" w:hint="default"/>
      </w:rPr>
    </w:lvl>
    <w:lvl w:ilvl="5" w:tplc="F684D186">
      <w:start w:val="1"/>
      <w:numFmt w:val="bullet"/>
      <w:lvlText w:val=""/>
      <w:lvlJc w:val="left"/>
      <w:pPr>
        <w:ind w:left="4320" w:hanging="360"/>
      </w:pPr>
      <w:rPr>
        <w:rFonts w:ascii="Wingdings" w:hAnsi="Wingdings" w:hint="default"/>
      </w:rPr>
    </w:lvl>
    <w:lvl w:ilvl="6" w:tplc="9CF03142">
      <w:start w:val="1"/>
      <w:numFmt w:val="bullet"/>
      <w:lvlText w:val=""/>
      <w:lvlJc w:val="left"/>
      <w:pPr>
        <w:ind w:left="5040" w:hanging="360"/>
      </w:pPr>
      <w:rPr>
        <w:rFonts w:ascii="Symbol" w:hAnsi="Symbol" w:hint="default"/>
      </w:rPr>
    </w:lvl>
    <w:lvl w:ilvl="7" w:tplc="095698A2">
      <w:start w:val="1"/>
      <w:numFmt w:val="bullet"/>
      <w:lvlText w:val="o"/>
      <w:lvlJc w:val="left"/>
      <w:pPr>
        <w:ind w:left="5760" w:hanging="360"/>
      </w:pPr>
      <w:rPr>
        <w:rFonts w:ascii="Courier New" w:hAnsi="Courier New" w:hint="default"/>
      </w:rPr>
    </w:lvl>
    <w:lvl w:ilvl="8" w:tplc="2CCAA8A8">
      <w:start w:val="1"/>
      <w:numFmt w:val="bullet"/>
      <w:lvlText w:val=""/>
      <w:lvlJc w:val="left"/>
      <w:pPr>
        <w:ind w:left="6480" w:hanging="360"/>
      </w:pPr>
      <w:rPr>
        <w:rFonts w:ascii="Wingdings" w:hAnsi="Wingdings" w:hint="default"/>
      </w:rPr>
    </w:lvl>
  </w:abstractNum>
  <w:abstractNum w:abstractNumId="5" w15:restartNumberingAfterBreak="0">
    <w:nsid w:val="2E00735A"/>
    <w:multiLevelType w:val="hybridMultilevel"/>
    <w:tmpl w:val="CF6AD4EE"/>
    <w:lvl w:ilvl="0" w:tplc="88FCCFC8">
      <w:start w:val="4"/>
      <w:numFmt w:val="bullet"/>
      <w:lvlText w:val="-"/>
      <w:lvlJc w:val="left"/>
      <w:pPr>
        <w:ind w:left="720" w:hanging="360"/>
      </w:pPr>
      <w:rPr>
        <w:rFonts w:ascii="Irma Text Slab Std" w:eastAsiaTheme="minorHAnsi" w:hAnsi="Irma Text Slab St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CD05AD"/>
    <w:multiLevelType w:val="hybridMultilevel"/>
    <w:tmpl w:val="91562E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5234C60"/>
    <w:multiLevelType w:val="hybridMultilevel"/>
    <w:tmpl w:val="550C1F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E31575"/>
    <w:multiLevelType w:val="hybridMultilevel"/>
    <w:tmpl w:val="320E8998"/>
    <w:lvl w:ilvl="0" w:tplc="2354C3EE">
      <w:numFmt w:val="bullet"/>
      <w:lvlText w:val="-"/>
      <w:lvlJc w:val="left"/>
      <w:pPr>
        <w:ind w:left="720" w:hanging="360"/>
      </w:pPr>
      <w:rPr>
        <w:rFonts w:ascii="Irma Text Slab Std" w:eastAsiaTheme="minorHAnsi" w:hAnsi="Irma Text Slab Std" w:cs="Irma Text Slab 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E24CC8"/>
    <w:multiLevelType w:val="hybridMultilevel"/>
    <w:tmpl w:val="D2E8A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3F1902"/>
    <w:multiLevelType w:val="hybridMultilevel"/>
    <w:tmpl w:val="223CDCEE"/>
    <w:lvl w:ilvl="0" w:tplc="C2060EB8">
      <w:start w:val="5"/>
      <w:numFmt w:val="bullet"/>
      <w:lvlText w:val="-"/>
      <w:lvlJc w:val="left"/>
      <w:pPr>
        <w:ind w:left="720" w:hanging="360"/>
      </w:pPr>
      <w:rPr>
        <w:rFonts w:ascii="Irma Text Slab Std" w:eastAsiaTheme="minorHAnsi" w:hAnsi="Irma Text Slab Std" w:cs="Irma Text Slab 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7"/>
  </w:num>
  <w:num w:numId="6">
    <w:abstractNumId w:val="9"/>
  </w:num>
  <w:num w:numId="7">
    <w:abstractNumId w:val="2"/>
  </w:num>
  <w:num w:numId="8">
    <w:abstractNumId w:val="10"/>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16"/>
    <w:rsid w:val="00127A4D"/>
    <w:rsid w:val="001F36F0"/>
    <w:rsid w:val="002671CD"/>
    <w:rsid w:val="00270D16"/>
    <w:rsid w:val="00306797"/>
    <w:rsid w:val="00334A52"/>
    <w:rsid w:val="003F1A29"/>
    <w:rsid w:val="00457761"/>
    <w:rsid w:val="00587E23"/>
    <w:rsid w:val="006939E8"/>
    <w:rsid w:val="0069793E"/>
    <w:rsid w:val="006C2365"/>
    <w:rsid w:val="006E776F"/>
    <w:rsid w:val="00716293"/>
    <w:rsid w:val="00762541"/>
    <w:rsid w:val="007B0B79"/>
    <w:rsid w:val="0082452D"/>
    <w:rsid w:val="008C2888"/>
    <w:rsid w:val="008E3A63"/>
    <w:rsid w:val="008F7721"/>
    <w:rsid w:val="00934962"/>
    <w:rsid w:val="009D7D76"/>
    <w:rsid w:val="00A82289"/>
    <w:rsid w:val="00A947D0"/>
    <w:rsid w:val="00BC1E90"/>
    <w:rsid w:val="00C61475"/>
    <w:rsid w:val="00CB22A8"/>
    <w:rsid w:val="00D96104"/>
    <w:rsid w:val="00DE4E48"/>
    <w:rsid w:val="00E245C4"/>
    <w:rsid w:val="00EF1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4009"/>
  <w15:chartTrackingRefBased/>
  <w15:docId w15:val="{1913B810-031C-4FF1-891F-8960EB42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D16"/>
    <w:pPr>
      <w:spacing w:after="200" w:line="276" w:lineRule="auto"/>
    </w:pPr>
  </w:style>
  <w:style w:type="paragraph" w:styleId="Titre3">
    <w:name w:val="heading 3"/>
    <w:basedOn w:val="Paragraphedeliste"/>
    <w:next w:val="Normal"/>
    <w:link w:val="Titre3Car"/>
    <w:uiPriority w:val="9"/>
    <w:unhideWhenUsed/>
    <w:qFormat/>
    <w:rsid w:val="00270D16"/>
    <w:pPr>
      <w:numPr>
        <w:numId w:val="3"/>
      </w:numPr>
      <w:spacing w:after="120" w:line="240" w:lineRule="auto"/>
      <w:ind w:left="720"/>
      <w:jc w:val="both"/>
      <w:outlineLvl w:val="2"/>
    </w:pPr>
    <w:rPr>
      <w:rFonts w:ascii="Irma Text Slab Std" w:eastAsia="Irma Text Slab Std" w:hAnsi="Irma Text Slab Std" w:cs="Irma Text Slab Std"/>
      <w:b/>
      <w:bCs/>
      <w:color w:val="0070C0"/>
    </w:rPr>
  </w:style>
  <w:style w:type="paragraph" w:styleId="Titre4">
    <w:name w:val="heading 4"/>
    <w:basedOn w:val="Paragraphedeliste"/>
    <w:next w:val="Normal"/>
    <w:link w:val="Titre4Car"/>
    <w:uiPriority w:val="9"/>
    <w:unhideWhenUsed/>
    <w:qFormat/>
    <w:rsid w:val="00270D16"/>
    <w:pPr>
      <w:numPr>
        <w:ilvl w:val="1"/>
        <w:numId w:val="3"/>
      </w:numPr>
      <w:tabs>
        <w:tab w:val="left" w:pos="426"/>
      </w:tabs>
      <w:spacing w:after="120" w:line="240" w:lineRule="auto"/>
      <w:ind w:left="426" w:hanging="426"/>
      <w:jc w:val="both"/>
      <w:outlineLvl w:val="3"/>
    </w:pPr>
    <w:rPr>
      <w:rFonts w:ascii="Irma Text Slab Std" w:eastAsia="Irma Text Slab Std" w:hAnsi="Irma Text Slab Std" w:cs="Irma Text Slab Std"/>
      <w:b/>
      <w:bCs/>
      <w:color w:val="0070C0"/>
    </w:rPr>
  </w:style>
  <w:style w:type="paragraph" w:styleId="Titre5">
    <w:name w:val="heading 5"/>
    <w:basedOn w:val="Paragraphedeliste"/>
    <w:next w:val="Normal"/>
    <w:link w:val="Titre5Car"/>
    <w:uiPriority w:val="9"/>
    <w:unhideWhenUsed/>
    <w:qFormat/>
    <w:rsid w:val="00270D16"/>
    <w:pPr>
      <w:spacing w:after="120" w:line="240" w:lineRule="auto"/>
      <w:ind w:left="0"/>
      <w:jc w:val="both"/>
      <w:outlineLvl w:val="4"/>
    </w:pPr>
    <w:rPr>
      <w:rFonts w:ascii="Irma Text Slab Std" w:eastAsia="Irma Text Slab Std" w:hAnsi="Irma Text Slab Std" w:cs="Irma Text Slab Std"/>
      <w:b/>
      <w:bCs/>
      <w:color w:val="0070C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70D16"/>
    <w:rPr>
      <w:rFonts w:ascii="Irma Text Slab Std" w:eastAsia="Irma Text Slab Std" w:hAnsi="Irma Text Slab Std" w:cs="Irma Text Slab Std"/>
      <w:b/>
      <w:bCs/>
      <w:color w:val="0070C0"/>
    </w:rPr>
  </w:style>
  <w:style w:type="character" w:customStyle="1" w:styleId="Titre4Car">
    <w:name w:val="Titre 4 Car"/>
    <w:basedOn w:val="Policepardfaut"/>
    <w:link w:val="Titre4"/>
    <w:uiPriority w:val="9"/>
    <w:rsid w:val="00270D16"/>
    <w:rPr>
      <w:rFonts w:ascii="Irma Text Slab Std" w:eastAsia="Irma Text Slab Std" w:hAnsi="Irma Text Slab Std" w:cs="Irma Text Slab Std"/>
      <w:b/>
      <w:bCs/>
      <w:color w:val="0070C0"/>
    </w:rPr>
  </w:style>
  <w:style w:type="character" w:customStyle="1" w:styleId="Titre5Car">
    <w:name w:val="Titre 5 Car"/>
    <w:basedOn w:val="Policepardfaut"/>
    <w:link w:val="Titre5"/>
    <w:uiPriority w:val="9"/>
    <w:rsid w:val="00270D16"/>
    <w:rPr>
      <w:rFonts w:ascii="Irma Text Slab Std" w:eastAsia="Irma Text Slab Std" w:hAnsi="Irma Text Slab Std" w:cs="Irma Text Slab Std"/>
      <w:b/>
      <w:bCs/>
      <w:color w:val="0070C0"/>
    </w:rPr>
  </w:style>
  <w:style w:type="paragraph" w:styleId="Paragraphedeliste">
    <w:name w:val="List Paragraph"/>
    <w:basedOn w:val="Normal"/>
    <w:uiPriority w:val="34"/>
    <w:qFormat/>
    <w:rsid w:val="00270D16"/>
    <w:pPr>
      <w:ind w:left="720"/>
      <w:contextualSpacing/>
    </w:pPr>
  </w:style>
  <w:style w:type="paragraph" w:styleId="En-tte">
    <w:name w:val="header"/>
    <w:basedOn w:val="Normal"/>
    <w:link w:val="En-tteCar"/>
    <w:uiPriority w:val="99"/>
    <w:unhideWhenUsed/>
    <w:rsid w:val="0082452D"/>
    <w:pPr>
      <w:tabs>
        <w:tab w:val="center" w:pos="4536"/>
        <w:tab w:val="right" w:pos="9072"/>
      </w:tabs>
      <w:spacing w:after="0" w:line="240" w:lineRule="auto"/>
    </w:pPr>
  </w:style>
  <w:style w:type="character" w:customStyle="1" w:styleId="En-tteCar">
    <w:name w:val="En-tête Car"/>
    <w:basedOn w:val="Policepardfaut"/>
    <w:link w:val="En-tte"/>
    <w:uiPriority w:val="99"/>
    <w:rsid w:val="0082452D"/>
  </w:style>
  <w:style w:type="paragraph" w:styleId="Pieddepage">
    <w:name w:val="footer"/>
    <w:basedOn w:val="Normal"/>
    <w:link w:val="PieddepageCar"/>
    <w:uiPriority w:val="99"/>
    <w:unhideWhenUsed/>
    <w:rsid w:val="008245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452D"/>
  </w:style>
  <w:style w:type="paragraph" w:customStyle="1" w:styleId="Default">
    <w:name w:val="Default"/>
    <w:rsid w:val="006E776F"/>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71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77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7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82F2-25DB-45DA-BEBE-6B51986A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1041</Words>
  <Characters>5729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Delcroix</dc:creator>
  <cp:keywords/>
  <dc:description/>
  <cp:lastModifiedBy>Grégory Gabriel</cp:lastModifiedBy>
  <cp:revision>4</cp:revision>
  <cp:lastPrinted>2018-11-08T11:21:00Z</cp:lastPrinted>
  <dcterms:created xsi:type="dcterms:W3CDTF">2018-11-08T14:07:00Z</dcterms:created>
  <dcterms:modified xsi:type="dcterms:W3CDTF">2019-04-16T13:06:00Z</dcterms:modified>
</cp:coreProperties>
</file>