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wrap="none" w:vAnchor="page" w:hAnchor="page" w:x="1124" w:y="227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0pt;height:125pt;">
            <v:imagedata r:id="rId5" r:href="rId6"/>
          </v:shape>
        </w:pict>
      </w:r>
    </w:p>
    <w:p>
      <w:pPr>
        <w:pStyle w:val="Style2"/>
        <w:framePr w:wrap="none" w:vAnchor="page" w:hAnchor="page" w:x="1102" w:y="5110"/>
        <w:widowControl w:val="0"/>
        <w:keepNext w:val="0"/>
        <w:keepLines w:val="0"/>
        <w:shd w:val="clear" w:color="auto" w:fill="auto"/>
        <w:bidi w:val="0"/>
        <w:jc w:val="left"/>
        <w:spacing w:before="0" w:after="0"/>
        <w:ind w:left="0" w:right="0" w:firstLine="0"/>
      </w:pPr>
      <w:r>
        <w:rPr>
          <w:lang w:val="fr-FR" w:eastAsia="fr-FR" w:bidi="fr-FR"/>
          <w:rFonts w:ascii="Times New Roman" w:eastAsia="Times New Roman" w:hAnsi="Times New Roman" w:cs="Times New Roman"/>
          <w:w w:val="100"/>
          <w:spacing w:val="0"/>
          <w:color w:val="000000"/>
          <w:position w:val="0"/>
        </w:rPr>
        <w:t>Secrétariat général</w:t>
      </w:r>
    </w:p>
    <w:p>
      <w:pPr>
        <w:pStyle w:val="Style4"/>
        <w:framePr w:w="1879" w:h="516" w:hRule="exact" w:wrap="none" w:vAnchor="page" w:hAnchor="page" w:x="620" w:y="5767"/>
        <w:widowControl w:val="0"/>
        <w:keepNext w:val="0"/>
        <w:keepLines w:val="0"/>
        <w:shd w:val="clear" w:color="auto" w:fill="auto"/>
        <w:bidi w:val="0"/>
        <w:spacing w:before="0" w:after="0"/>
        <w:ind w:left="0" w:right="0" w:firstLine="0"/>
      </w:pPr>
      <w:r>
        <w:rPr>
          <w:lang w:val="fr-FR" w:eastAsia="fr-FR" w:bidi="fr-FR"/>
          <w:rFonts w:ascii="Times New Roman" w:eastAsia="Times New Roman" w:hAnsi="Times New Roman" w:cs="Times New Roman"/>
          <w:w w:val="100"/>
          <w:spacing w:val="0"/>
          <w:color w:val="000000"/>
          <w:position w:val="0"/>
        </w:rPr>
        <w:t xml:space="preserve">Affaire suivie par : Aurelie DIEMER aureiie </w:t>
      </w:r>
      <w:r>
        <w:rPr>
          <w:lang w:val="en-US" w:eastAsia="en-US" w:bidi="en-US"/>
          <w:rFonts w:ascii="Times New Roman" w:eastAsia="Times New Roman" w:hAnsi="Times New Roman" w:cs="Times New Roman"/>
          <w:w w:val="100"/>
          <w:spacing w:val="0"/>
          <w:color w:val="000000"/>
          <w:position w:val="0"/>
        </w:rPr>
        <w:t>jiemersiculture.gouv.fr</w:t>
      </w:r>
    </w:p>
    <w:p>
      <w:pPr>
        <w:pStyle w:val="Style4"/>
        <w:framePr w:w="1951" w:h="1449" w:hRule="exact" w:wrap="none" w:vAnchor="page" w:hAnchor="page" w:x="555" w:y="6702"/>
        <w:widowControl w:val="0"/>
        <w:keepNext w:val="0"/>
        <w:keepLines w:val="0"/>
        <w:shd w:val="clear" w:color="auto" w:fill="auto"/>
        <w:bidi w:val="0"/>
        <w:spacing w:before="0" w:after="140" w:line="151" w:lineRule="exact"/>
        <w:ind w:left="640" w:right="0" w:firstLine="0"/>
      </w:pPr>
      <w:r>
        <w:rPr>
          <w:lang w:val="fr-FR" w:eastAsia="fr-FR" w:bidi="fr-FR"/>
          <w:rFonts w:ascii="Times New Roman" w:eastAsia="Times New Roman" w:hAnsi="Times New Roman" w:cs="Times New Roman"/>
          <w:w w:val="100"/>
          <w:spacing w:val="0"/>
          <w:color w:val="000000"/>
          <w:position w:val="0"/>
        </w:rPr>
        <w:t>Service des ressources humaines</w:t>
      </w:r>
    </w:p>
    <w:p>
      <w:pPr>
        <w:pStyle w:val="Style4"/>
        <w:framePr w:w="1951" w:h="1449" w:hRule="exact" w:wrap="none" w:vAnchor="page" w:hAnchor="page" w:x="555" w:y="6702"/>
        <w:widowControl w:val="0"/>
        <w:keepNext w:val="0"/>
        <w:keepLines w:val="0"/>
        <w:shd w:val="clear" w:color="auto" w:fill="auto"/>
        <w:bidi w:val="0"/>
        <w:spacing w:before="0" w:after="134" w:line="151" w:lineRule="exact"/>
        <w:ind w:left="0" w:right="0" w:firstLine="0"/>
      </w:pPr>
      <w:r>
        <w:rPr>
          <w:lang w:val="fr-FR" w:eastAsia="fr-FR" w:bidi="fr-FR"/>
          <w:rFonts w:ascii="Times New Roman" w:eastAsia="Times New Roman" w:hAnsi="Times New Roman" w:cs="Times New Roman"/>
          <w:w w:val="100"/>
          <w:spacing w:val="0"/>
          <w:color w:val="000000"/>
          <w:position w:val="0"/>
        </w:rPr>
        <w:t>Sous-direction des politiques de ressources humaines et des relations sociales</w:t>
      </w:r>
    </w:p>
    <w:p>
      <w:pPr>
        <w:pStyle w:val="Style4"/>
        <w:framePr w:w="1951" w:h="1449" w:hRule="exact" w:wrap="none" w:vAnchor="page" w:hAnchor="page" w:x="555" w:y="6702"/>
        <w:widowControl w:val="0"/>
        <w:keepNext w:val="0"/>
        <w:keepLines w:val="0"/>
        <w:shd w:val="clear" w:color="auto" w:fill="auto"/>
        <w:bidi w:val="0"/>
        <w:spacing w:before="0" w:after="0"/>
        <w:ind w:left="0" w:right="0" w:firstLine="0"/>
      </w:pPr>
      <w:r>
        <w:rPr>
          <w:lang w:val="fr-FR" w:eastAsia="fr-FR" w:bidi="fr-FR"/>
          <w:rFonts w:ascii="Times New Roman" w:eastAsia="Times New Roman" w:hAnsi="Times New Roman" w:cs="Times New Roman"/>
          <w:w w:val="100"/>
          <w:spacing w:val="0"/>
          <w:color w:val="000000"/>
          <w:position w:val="0"/>
        </w:rPr>
        <w:t>Bureau du d'aiogue social et de I expertise statutaire</w:t>
      </w:r>
    </w:p>
    <w:p>
      <w:pPr>
        <w:pStyle w:val="Style4"/>
        <w:framePr w:w="1375" w:h="368" w:hRule="exact" w:wrap="none" w:vAnchor="page" w:hAnchor="page" w:x="1138" w:y="9209"/>
        <w:widowControl w:val="0"/>
        <w:keepNext w:val="0"/>
        <w:keepLines w:val="0"/>
        <w:shd w:val="clear" w:color="auto" w:fill="auto"/>
        <w:bidi w:val="0"/>
        <w:jc w:val="both"/>
        <w:spacing w:before="0" w:after="0"/>
        <w:ind w:left="0" w:right="0" w:firstLine="0"/>
      </w:pPr>
      <w:r>
        <w:rPr>
          <w:lang w:val="fr-FR" w:eastAsia="fr-FR" w:bidi="fr-FR"/>
          <w:rFonts w:ascii="Times New Roman" w:eastAsia="Times New Roman" w:hAnsi="Times New Roman" w:cs="Times New Roman"/>
          <w:w w:val="100"/>
          <w:spacing w:val="0"/>
          <w:color w:val="000000"/>
          <w:position w:val="0"/>
        </w:rPr>
        <w:t xml:space="preserve">132 rue Saint-Honoré 75033 </w:t>
      </w:r>
      <w:r>
        <w:rPr>
          <w:lang w:val="en-US" w:eastAsia="en-US" w:bidi="en-US"/>
          <w:rFonts w:ascii="Times New Roman" w:eastAsia="Times New Roman" w:hAnsi="Times New Roman" w:cs="Times New Roman"/>
          <w:w w:val="100"/>
          <w:spacing w:val="0"/>
          <w:color w:val="000000"/>
          <w:position w:val="0"/>
        </w:rPr>
        <w:t xml:space="preserve">Paris Cede.- </w:t>
      </w:r>
      <w:r>
        <w:rPr>
          <w:lang w:val="fr-FR" w:eastAsia="fr-FR" w:bidi="fr-FR"/>
          <w:rFonts w:ascii="Times New Roman" w:eastAsia="Times New Roman" w:hAnsi="Times New Roman" w:cs="Times New Roman"/>
          <w:w w:val="100"/>
          <w:spacing w:val="0"/>
          <w:color w:val="000000"/>
          <w:position w:val="0"/>
        </w:rPr>
        <w:t>0 !</w:t>
      </w:r>
    </w:p>
    <w:p>
      <w:pPr>
        <w:framePr w:wrap="none" w:vAnchor="page" w:hAnchor="page" w:x="4990" w:y="688"/>
        <w:widowControl w:val="0"/>
        <w:rPr>
          <w:sz w:val="2"/>
          <w:szCs w:val="2"/>
        </w:rPr>
      </w:pPr>
      <w:r>
        <w:pict>
          <v:shape id="_x0000_s1027" type="#_x0000_t75" style="width:84pt;height:31pt;">
            <v:imagedata r:id="rId7" r:href="rId8"/>
          </v:shape>
        </w:pict>
      </w:r>
    </w:p>
    <w:p>
      <w:pPr>
        <w:pStyle w:val="Style6"/>
        <w:framePr w:wrap="none" w:vAnchor="page" w:hAnchor="page" w:x="4976" w:y="1300"/>
        <w:widowControl w:val="0"/>
        <w:keepNext w:val="0"/>
        <w:keepLines w:val="0"/>
        <w:shd w:val="clear" w:color="auto" w:fill="auto"/>
        <w:bidi w:val="0"/>
        <w:jc w:val="left"/>
        <w:spacing w:before="0" w:after="0"/>
        <w:ind w:left="0" w:right="0" w:firstLine="0"/>
      </w:pPr>
      <w:r>
        <w:rPr>
          <w:lang w:val="fr-FR" w:eastAsia="fr-FR" w:bidi="fr-FR"/>
          <w:rFonts w:ascii="Times New Roman" w:eastAsia="Times New Roman" w:hAnsi="Times New Roman" w:cs="Times New Roman"/>
          <w:w w:val="100"/>
          <w:spacing w:val="0"/>
          <w:color w:val="000000"/>
          <w:position w:val="0"/>
        </w:rPr>
        <w:t>Liberté</w:t>
      </w:r>
      <w:r>
        <w:rPr>
          <w:rStyle w:val="CharStyle8"/>
          <w:i w:val="0"/>
          <w:iCs w:val="0"/>
        </w:rPr>
        <w:t xml:space="preserve"> • </w:t>
      </w:r>
      <w:r>
        <w:rPr>
          <w:lang w:val="fr-FR" w:eastAsia="fr-FR" w:bidi="fr-FR"/>
          <w:rFonts w:ascii="Times New Roman" w:eastAsia="Times New Roman" w:hAnsi="Times New Roman" w:cs="Times New Roman"/>
          <w:w w:val="100"/>
          <w:spacing w:val="0"/>
          <w:color w:val="000000"/>
          <w:position w:val="0"/>
        </w:rPr>
        <w:t>Egalité • Fraternité</w:t>
      </w:r>
    </w:p>
    <w:p>
      <w:pPr>
        <w:pStyle w:val="Style2"/>
        <w:framePr w:w="4644" w:h="216" w:hRule="exact" w:wrap="none" w:vAnchor="page" w:hAnchor="page" w:x="4983" w:y="1525"/>
        <w:widowControl w:val="0"/>
        <w:keepNext w:val="0"/>
        <w:keepLines w:val="0"/>
        <w:shd w:val="clear" w:color="auto" w:fill="auto"/>
        <w:bidi w:val="0"/>
        <w:jc w:val="left"/>
        <w:spacing w:before="0" w:after="0"/>
        <w:ind w:left="0" w:right="0" w:firstLine="0"/>
      </w:pPr>
      <w:r>
        <w:rPr>
          <w:rStyle w:val="CharStyle9"/>
        </w:rPr>
        <w:t>République Française</w:t>
      </w:r>
    </w:p>
    <w:p>
      <w:pPr>
        <w:pStyle w:val="Style10"/>
        <w:framePr w:w="7733" w:h="361" w:hRule="exact" w:wrap="none" w:vAnchor="page" w:hAnchor="page" w:x="3082" w:y="1884"/>
        <w:widowControl w:val="0"/>
        <w:keepNext w:val="0"/>
        <w:keepLines w:val="0"/>
        <w:shd w:val="clear" w:color="auto" w:fill="auto"/>
        <w:bidi w:val="0"/>
        <w:jc w:val="left"/>
        <w:spacing w:before="0" w:after="0"/>
        <w:ind w:left="4180" w:right="0" w:firstLine="0"/>
      </w:pPr>
      <w:bookmarkStart w:id="0" w:name="bookmark0"/>
      <w:r>
        <w:rPr>
          <w:rStyle w:val="CharStyle12"/>
        </w:rPr>
        <w:t xml:space="preserve">Paris Je </w:t>
      </w:r>
      <w:r>
        <w:rPr>
          <w:rStyle w:val="CharStyle13"/>
        </w:rPr>
        <w:t>~ 2 MAI 2018</w:t>
      </w:r>
      <w:bookmarkEnd w:id="0"/>
    </w:p>
    <w:p>
      <w:pPr>
        <w:pStyle w:val="Style14"/>
        <w:framePr w:w="7733" w:h="283" w:hRule="exact" w:wrap="none" w:vAnchor="page" w:hAnchor="page" w:x="3082" w:y="3238"/>
        <w:widowControl w:val="0"/>
        <w:keepNext w:val="0"/>
        <w:keepLines w:val="0"/>
        <w:shd w:val="clear" w:color="auto" w:fill="auto"/>
        <w:bidi w:val="0"/>
        <w:spacing w:before="0" w:after="0"/>
        <w:ind w:left="80" w:right="0" w:firstLine="0"/>
      </w:pPr>
      <w:r>
        <w:rPr>
          <w:lang w:val="fr-FR" w:eastAsia="fr-FR" w:bidi="fr-FR"/>
          <w:rFonts w:ascii="Times New Roman" w:eastAsia="Times New Roman" w:hAnsi="Times New Roman" w:cs="Times New Roman"/>
          <w:w w:val="100"/>
          <w:spacing w:val="0"/>
          <w:color w:val="000000"/>
          <w:position w:val="0"/>
        </w:rPr>
        <w:t>Mesdames et Messieurs les membres du comité technique ministériel,</w:t>
      </w:r>
    </w:p>
    <w:p>
      <w:pPr>
        <w:pStyle w:val="Style14"/>
        <w:framePr w:w="7733" w:h="569" w:hRule="exact" w:wrap="none" w:vAnchor="page" w:hAnchor="page" w:x="3082" w:y="4144"/>
        <w:widowControl w:val="0"/>
        <w:keepNext w:val="0"/>
        <w:keepLines w:val="0"/>
        <w:shd w:val="clear" w:color="auto" w:fill="auto"/>
        <w:bidi w:val="0"/>
        <w:jc w:val="both"/>
        <w:spacing w:before="0" w:after="0" w:line="252" w:lineRule="exact"/>
        <w:ind w:left="0" w:right="0" w:firstLine="0"/>
      </w:pPr>
      <w:r>
        <w:rPr>
          <w:lang w:val="fr-FR" w:eastAsia="fr-FR" w:bidi="fr-FR"/>
          <w:rFonts w:ascii="Times New Roman" w:eastAsia="Times New Roman" w:hAnsi="Times New Roman" w:cs="Times New Roman"/>
          <w:w w:val="100"/>
          <w:spacing w:val="0"/>
          <w:color w:val="000000"/>
          <w:position w:val="0"/>
        </w:rPr>
        <w:t>.Fai l’honneur de vous inviter à la prochaine séance du comité technique ministériel qui se tiendra le :</w:t>
      </w:r>
    </w:p>
    <w:p>
      <w:pPr>
        <w:pStyle w:val="Style16"/>
        <w:framePr w:w="7733" w:h="2374" w:hRule="exact" w:wrap="none" w:vAnchor="page" w:hAnchor="page" w:x="3082" w:y="4855"/>
        <w:widowControl w:val="0"/>
        <w:keepNext w:val="0"/>
        <w:keepLines w:val="0"/>
        <w:shd w:val="clear" w:color="auto" w:fill="auto"/>
        <w:bidi w:val="0"/>
        <w:spacing w:before="0" w:after="174"/>
        <w:ind w:left="80" w:right="0" w:firstLine="0"/>
      </w:pPr>
      <w:r>
        <w:rPr>
          <w:lang w:val="fr-FR" w:eastAsia="fr-FR" w:bidi="fr-FR"/>
          <w:rFonts w:ascii="Times New Roman" w:eastAsia="Times New Roman" w:hAnsi="Times New Roman" w:cs="Times New Roman"/>
          <w:w w:val="100"/>
          <w:spacing w:val="0"/>
          <w:color w:val="000000"/>
          <w:position w:val="0"/>
        </w:rPr>
        <w:t>Jeudi 17 niai 2018</w:t>
        <w:br/>
        <w:t>De 14h30 à 18H30 - Salle à définir</w:t>
        <w:br/>
        <w:t>182 rue Saint-Honoré — 75001 PARIS</w:t>
      </w:r>
    </w:p>
    <w:p>
      <w:pPr>
        <w:pStyle w:val="Style14"/>
        <w:framePr w:w="7733" w:h="2374" w:hRule="exact" w:wrap="none" w:vAnchor="page" w:hAnchor="page" w:x="3082" w:y="4855"/>
        <w:widowControl w:val="0"/>
        <w:keepNext w:val="0"/>
        <w:keepLines w:val="0"/>
        <w:shd w:val="clear" w:color="auto" w:fill="auto"/>
        <w:bidi w:val="0"/>
        <w:jc w:val="left"/>
        <w:spacing w:before="0" w:after="196" w:line="252" w:lineRule="exact"/>
        <w:ind w:left="0" w:right="0" w:firstLine="0"/>
      </w:pPr>
      <w:r>
        <w:rPr>
          <w:lang w:val="fr-FR" w:eastAsia="fr-FR" w:bidi="fr-FR"/>
          <w:rFonts w:ascii="Times New Roman" w:eastAsia="Times New Roman" w:hAnsi="Times New Roman" w:cs="Times New Roman"/>
          <w:w w:val="100"/>
          <w:spacing w:val="0"/>
          <w:color w:val="000000"/>
          <w:position w:val="0"/>
        </w:rPr>
        <w:t xml:space="preserve">Je vous saurais gré de bien vouloir confirmer ou infirmer votre présence par courriel à : </w:t>
      </w:r>
      <w:r>
        <w:rPr>
          <w:rStyle w:val="CharStyle18"/>
          <w:lang w:val="en-US" w:eastAsia="en-US" w:bidi="en-US"/>
        </w:rPr>
        <w:t>dialogue.social@culture.gouv.fr</w:t>
      </w:r>
    </w:p>
    <w:p>
      <w:pPr>
        <w:pStyle w:val="Style14"/>
        <w:framePr w:w="7733" w:h="2374" w:hRule="exact" w:wrap="none" w:vAnchor="page" w:hAnchor="page" w:x="3082" w:y="4855"/>
        <w:widowControl w:val="0"/>
        <w:keepNext w:val="0"/>
        <w:keepLines w:val="0"/>
        <w:shd w:val="clear" w:color="auto" w:fill="auto"/>
        <w:bidi w:val="0"/>
        <w:jc w:val="left"/>
        <w:spacing w:before="0" w:after="180"/>
        <w:ind w:left="720" w:right="0" w:firstLine="0"/>
      </w:pPr>
      <w:r>
        <w:rPr>
          <w:lang w:val="fr-FR" w:eastAsia="fr-FR" w:bidi="fr-FR"/>
          <w:rFonts w:ascii="Times New Roman" w:eastAsia="Times New Roman" w:hAnsi="Times New Roman" w:cs="Times New Roman"/>
          <w:w w:val="100"/>
          <w:spacing w:val="0"/>
          <w:color w:val="000000"/>
          <w:position w:val="0"/>
        </w:rPr>
        <w:t>L’ordre du jour est le suivant :</w:t>
      </w:r>
    </w:p>
    <w:p>
      <w:pPr>
        <w:pStyle w:val="Style14"/>
        <w:framePr w:w="7733" w:h="2374" w:hRule="exact" w:wrap="none" w:vAnchor="page" w:hAnchor="page" w:x="3082" w:y="4855"/>
        <w:widowControl w:val="0"/>
        <w:keepNext w:val="0"/>
        <w:keepLines w:val="0"/>
        <w:shd w:val="clear" w:color="auto" w:fill="auto"/>
        <w:bidi w:val="0"/>
        <w:jc w:val="both"/>
        <w:spacing w:before="0" w:after="0"/>
        <w:ind w:left="0" w:right="0" w:firstLine="0"/>
      </w:pPr>
      <w:r>
        <w:rPr>
          <w:rStyle w:val="CharStyle18"/>
        </w:rPr>
        <w:t>Organisation et fonctionnement de l’administration</w:t>
      </w:r>
    </w:p>
    <w:p>
      <w:pPr>
        <w:pStyle w:val="Style14"/>
        <w:numPr>
          <w:ilvl w:val="0"/>
          <w:numId w:val="1"/>
        </w:numPr>
        <w:framePr w:w="7733" w:h="8216" w:hRule="exact" w:wrap="none" w:vAnchor="page" w:hAnchor="page" w:x="3082" w:y="7411"/>
        <w:tabs>
          <w:tab w:leader="none" w:pos="305" w:val="left"/>
        </w:tabs>
        <w:widowControl w:val="0"/>
        <w:keepNext w:val="0"/>
        <w:keepLines w:val="0"/>
        <w:shd w:val="clear" w:color="auto" w:fill="auto"/>
        <w:bidi w:val="0"/>
        <w:jc w:val="both"/>
        <w:spacing w:before="0" w:after="180" w:line="245" w:lineRule="exact"/>
        <w:ind w:left="0" w:right="0" w:firstLine="0"/>
      </w:pPr>
      <w:r>
        <w:rPr>
          <w:lang w:val="fr-FR" w:eastAsia="fr-FR" w:bidi="fr-FR"/>
          <w:rFonts w:ascii="Times New Roman" w:eastAsia="Times New Roman" w:hAnsi="Times New Roman" w:cs="Times New Roman"/>
          <w:w w:val="100"/>
          <w:spacing w:val="0"/>
          <w:color w:val="000000"/>
          <w:position w:val="0"/>
        </w:rPr>
        <w:t xml:space="preserve">Approbation des procès-verbaux des CTM du 06 juillet 2017 et du 03 octobre 2017 </w:t>
      </w:r>
      <w:r>
        <w:rPr>
          <w:rStyle w:val="CharStyle19"/>
        </w:rPr>
        <w:t>(pour avis)</w:t>
      </w:r>
      <w:r>
        <w:rPr>
          <w:lang w:val="fr-FR" w:eastAsia="fr-FR" w:bidi="fr-FR"/>
          <w:rFonts w:ascii="Times New Roman" w:eastAsia="Times New Roman" w:hAnsi="Times New Roman" w:cs="Times New Roman"/>
          <w:w w:val="100"/>
          <w:spacing w:val="0"/>
          <w:color w:val="000000"/>
          <w:position w:val="0"/>
        </w:rPr>
        <w:t xml:space="preserve"> ;</w:t>
      </w:r>
    </w:p>
    <w:p>
      <w:pPr>
        <w:pStyle w:val="Style14"/>
        <w:numPr>
          <w:ilvl w:val="0"/>
          <w:numId w:val="1"/>
        </w:numPr>
        <w:framePr w:w="7733" w:h="8216" w:hRule="exact" w:wrap="none" w:vAnchor="page" w:hAnchor="page" w:x="3082" w:y="7411"/>
        <w:tabs>
          <w:tab w:leader="none" w:pos="305" w:val="left"/>
        </w:tabs>
        <w:widowControl w:val="0"/>
        <w:keepNext w:val="0"/>
        <w:keepLines w:val="0"/>
        <w:shd w:val="clear" w:color="auto" w:fill="auto"/>
        <w:bidi w:val="0"/>
        <w:jc w:val="both"/>
        <w:spacing w:before="0" w:after="190" w:line="245" w:lineRule="exact"/>
        <w:ind w:left="0" w:right="0" w:firstLine="0"/>
      </w:pPr>
      <w:r>
        <w:rPr>
          <w:lang w:val="fr-FR" w:eastAsia="fr-FR" w:bidi="fr-FR"/>
          <w:rFonts w:ascii="Times New Roman" w:eastAsia="Times New Roman" w:hAnsi="Times New Roman" w:cs="Times New Roman"/>
          <w:w w:val="100"/>
          <w:spacing w:val="0"/>
          <w:color w:val="000000"/>
          <w:position w:val="0"/>
        </w:rPr>
        <w:t xml:space="preserve">Projet d’arrêté relatif à l’élection des membres titulaires et suppléants du Conseil national des enseignants-chercheurs des écoles nationales supérieures d’architecture </w:t>
      </w:r>
      <w:r>
        <w:rPr>
          <w:rStyle w:val="CharStyle19"/>
        </w:rPr>
        <w:t xml:space="preserve">(pour </w:t>
      </w:r>
      <w:r>
        <w:rPr>
          <w:rStyle w:val="CharStyle19"/>
          <w:lang w:val="en-US" w:eastAsia="en-US" w:bidi="en-US"/>
        </w:rPr>
        <w:t>axis)</w:t>
      </w:r>
      <w:r>
        <w:rPr>
          <w:lang w:val="en-US" w:eastAsia="en-US" w:bidi="en-US"/>
          <w:rFonts w:ascii="Times New Roman" w:eastAsia="Times New Roman" w:hAnsi="Times New Roman" w:cs="Times New Roman"/>
          <w:w w:val="100"/>
          <w:spacing w:val="0"/>
          <w:color w:val="000000"/>
          <w:position w:val="0"/>
        </w:rPr>
        <w:t xml:space="preserve"> </w:t>
      </w:r>
      <w:r>
        <w:rPr>
          <w:lang w:val="fr-FR" w:eastAsia="fr-FR" w:bidi="fr-FR"/>
          <w:rFonts w:ascii="Times New Roman" w:eastAsia="Times New Roman" w:hAnsi="Times New Roman" w:cs="Times New Roman"/>
          <w:w w:val="100"/>
          <w:spacing w:val="0"/>
          <w:color w:val="000000"/>
          <w:position w:val="0"/>
        </w:rPr>
        <w:t>;</w:t>
      </w:r>
    </w:p>
    <w:p>
      <w:pPr>
        <w:pStyle w:val="Style14"/>
        <w:numPr>
          <w:ilvl w:val="0"/>
          <w:numId w:val="1"/>
        </w:numPr>
        <w:framePr w:w="7733" w:h="8216" w:hRule="exact" w:wrap="none" w:vAnchor="page" w:hAnchor="page" w:x="3082" w:y="7411"/>
        <w:tabs>
          <w:tab w:leader="none" w:pos="312" w:val="left"/>
        </w:tabs>
        <w:widowControl w:val="0"/>
        <w:keepNext w:val="0"/>
        <w:keepLines w:val="0"/>
        <w:shd w:val="clear" w:color="auto" w:fill="auto"/>
        <w:bidi w:val="0"/>
        <w:jc w:val="both"/>
        <w:spacing w:before="0" w:after="170"/>
        <w:ind w:left="0" w:right="0" w:firstLine="0"/>
      </w:pPr>
      <w:r>
        <w:rPr>
          <w:lang w:val="fr-FR" w:eastAsia="fr-FR" w:bidi="fr-FR"/>
          <w:rFonts w:ascii="Times New Roman" w:eastAsia="Times New Roman" w:hAnsi="Times New Roman" w:cs="Times New Roman"/>
          <w:w w:val="100"/>
          <w:spacing w:val="0"/>
          <w:color w:val="000000"/>
          <w:position w:val="0"/>
        </w:rPr>
        <w:t>Projets de textes relatifs aux élections professionnelles (</w:t>
      </w:r>
      <w:r>
        <w:rPr>
          <w:rStyle w:val="CharStyle19"/>
        </w:rPr>
        <w:t>pour avis)</w:t>
      </w:r>
      <w:r>
        <w:rPr>
          <w:lang w:val="fr-FR" w:eastAsia="fr-FR" w:bidi="fr-FR"/>
          <w:rFonts w:ascii="Times New Roman" w:eastAsia="Times New Roman" w:hAnsi="Times New Roman" w:cs="Times New Roman"/>
          <w:w w:val="100"/>
          <w:spacing w:val="0"/>
          <w:color w:val="000000"/>
          <w:position w:val="0"/>
        </w:rPr>
        <w:t xml:space="preserve"> :</w:t>
      </w:r>
    </w:p>
    <w:p>
      <w:pPr>
        <w:pStyle w:val="Style14"/>
        <w:framePr w:w="7733" w:h="8216" w:hRule="exact" w:wrap="none" w:vAnchor="page" w:hAnchor="page" w:x="3082" w:y="7411"/>
        <w:widowControl w:val="0"/>
        <w:keepNext w:val="0"/>
        <w:keepLines w:val="0"/>
        <w:shd w:val="clear" w:color="auto" w:fill="auto"/>
        <w:bidi w:val="0"/>
        <w:jc w:val="both"/>
        <w:spacing w:before="0" w:after="174" w:line="245" w:lineRule="exact"/>
        <w:ind w:left="900" w:right="0" w:firstLine="0"/>
      </w:pPr>
      <w:r>
        <w:rPr>
          <w:lang w:val="fr-FR" w:eastAsia="fr-FR" w:bidi="fr-FR"/>
          <w:rFonts w:ascii="Times New Roman" w:eastAsia="Times New Roman" w:hAnsi="Times New Roman" w:cs="Times New Roman"/>
          <w:w w:val="100"/>
          <w:spacing w:val="0"/>
          <w:color w:val="000000"/>
          <w:position w:val="0"/>
        </w:rPr>
        <w:t>Projet d’arrêté fixant les modalités des élections professionnelles au ministère de la culture ;</w:t>
      </w:r>
    </w:p>
    <w:p>
      <w:pPr>
        <w:pStyle w:val="Style14"/>
        <w:framePr w:w="7733" w:h="8216" w:hRule="exact" w:wrap="none" w:vAnchor="page" w:hAnchor="page" w:x="3082" w:y="7411"/>
        <w:widowControl w:val="0"/>
        <w:keepNext w:val="0"/>
        <w:keepLines w:val="0"/>
        <w:shd w:val="clear" w:color="auto" w:fill="auto"/>
        <w:bidi w:val="0"/>
        <w:jc w:val="both"/>
        <w:spacing w:before="0" w:after="186" w:line="252" w:lineRule="exact"/>
        <w:ind w:left="900" w:right="0" w:firstLine="0"/>
      </w:pPr>
      <w:r>
        <w:rPr>
          <w:lang w:val="fr-FR" w:eastAsia="fr-FR" w:bidi="fr-FR"/>
          <w:rFonts w:ascii="Times New Roman" w:eastAsia="Times New Roman" w:hAnsi="Times New Roman" w:cs="Times New Roman"/>
          <w:w w:val="100"/>
          <w:spacing w:val="0"/>
          <w:color w:val="000000"/>
          <w:position w:val="0"/>
        </w:rPr>
        <w:t>Projet d’arrêté modifiant l’arrêté du 22 juillet 2014 instituant des comités techniques au ministère de la culture et de la communication ;</w:t>
      </w:r>
    </w:p>
    <w:p>
      <w:pPr>
        <w:pStyle w:val="Style14"/>
        <w:framePr w:w="7733" w:h="8216" w:hRule="exact" w:wrap="none" w:vAnchor="page" w:hAnchor="page" w:x="3082" w:y="7411"/>
        <w:widowControl w:val="0"/>
        <w:keepNext w:val="0"/>
        <w:keepLines w:val="0"/>
        <w:shd w:val="clear" w:color="auto" w:fill="auto"/>
        <w:bidi w:val="0"/>
        <w:jc w:val="both"/>
        <w:spacing w:before="0" w:after="180" w:line="245" w:lineRule="exact"/>
        <w:ind w:left="900" w:right="0" w:firstLine="0"/>
      </w:pPr>
      <w:r>
        <w:rPr>
          <w:lang w:val="fr-FR" w:eastAsia="fr-FR" w:bidi="fr-FR"/>
          <w:rFonts w:ascii="Times New Roman" w:eastAsia="Times New Roman" w:hAnsi="Times New Roman" w:cs="Times New Roman"/>
          <w:w w:val="100"/>
          <w:spacing w:val="0"/>
          <w:color w:val="000000"/>
          <w:position w:val="0"/>
        </w:rPr>
        <w:t>Projet d’arrêté modifiant l’arrêté du 22 juillet 2014 instituant les comités d'hygiène, de sécurité et des conditions de travail au ministère chargé de la culture ;</w:t>
      </w:r>
    </w:p>
    <w:p>
      <w:pPr>
        <w:pStyle w:val="Style14"/>
        <w:framePr w:w="7733" w:h="8216" w:hRule="exact" w:wrap="none" w:vAnchor="page" w:hAnchor="page" w:x="3082" w:y="7411"/>
        <w:widowControl w:val="0"/>
        <w:keepNext w:val="0"/>
        <w:keepLines w:val="0"/>
        <w:shd w:val="clear" w:color="auto" w:fill="auto"/>
        <w:bidi w:val="0"/>
        <w:jc w:val="both"/>
        <w:spacing w:before="0" w:after="180" w:line="245" w:lineRule="exact"/>
        <w:ind w:left="900" w:right="0" w:firstLine="0"/>
      </w:pPr>
      <w:r>
        <w:rPr>
          <w:lang w:val="fr-FR" w:eastAsia="fr-FR" w:bidi="fr-FR"/>
          <w:rFonts w:ascii="Times New Roman" w:eastAsia="Times New Roman" w:hAnsi="Times New Roman" w:cs="Times New Roman"/>
          <w:w w:val="100"/>
          <w:spacing w:val="0"/>
          <w:color w:val="000000"/>
          <w:position w:val="0"/>
        </w:rPr>
        <w:t>Projet d’arrêté modifiant l’arrêté du 26 août 2014 instituant des comités techniques et des comités d'hygiène, de sécurité et des conditions de travail au musée du quai Branly, à l'Institut national de l'histoire de l'art et à l'Institut national de recherches archéologiques préventives ;</w:t>
      </w:r>
    </w:p>
    <w:p>
      <w:pPr>
        <w:pStyle w:val="Style14"/>
        <w:framePr w:w="7733" w:h="8216" w:hRule="exact" w:wrap="none" w:vAnchor="page" w:hAnchor="page" w:x="3082" w:y="7411"/>
        <w:widowControl w:val="0"/>
        <w:keepNext w:val="0"/>
        <w:keepLines w:val="0"/>
        <w:shd w:val="clear" w:color="auto" w:fill="auto"/>
        <w:bidi w:val="0"/>
        <w:jc w:val="both"/>
        <w:spacing w:before="0" w:after="180" w:line="245" w:lineRule="exact"/>
        <w:ind w:left="900" w:right="0" w:firstLine="0"/>
      </w:pPr>
      <w:r>
        <w:rPr>
          <w:lang w:val="fr-FR" w:eastAsia="fr-FR" w:bidi="fr-FR"/>
          <w:rFonts w:ascii="Times New Roman" w:eastAsia="Times New Roman" w:hAnsi="Times New Roman" w:cs="Times New Roman"/>
          <w:w w:val="100"/>
          <w:spacing w:val="0"/>
          <w:color w:val="000000"/>
          <w:position w:val="0"/>
        </w:rPr>
        <w:t>Projet d’arrêté modifiant l’arrêté du 26 août 2014 instituant un comité technique et un comité d'hygiène, de sécurité et des conditions de travail à l’Établissement public de la porte Dorée - Cité nationale de l'histoire de l'immigration ;</w:t>
      </w:r>
    </w:p>
    <w:p>
      <w:pPr>
        <w:pStyle w:val="Style14"/>
        <w:framePr w:w="7733" w:h="8216" w:hRule="exact" w:wrap="none" w:vAnchor="page" w:hAnchor="page" w:x="3082" w:y="7411"/>
        <w:widowControl w:val="0"/>
        <w:keepNext w:val="0"/>
        <w:keepLines w:val="0"/>
        <w:shd w:val="clear" w:color="auto" w:fill="auto"/>
        <w:bidi w:val="0"/>
        <w:jc w:val="both"/>
        <w:spacing w:before="0" w:after="180" w:line="245" w:lineRule="exact"/>
        <w:ind w:left="900" w:right="0" w:firstLine="0"/>
      </w:pPr>
      <w:r>
        <w:rPr>
          <w:lang w:val="fr-FR" w:eastAsia="fr-FR" w:bidi="fr-FR"/>
          <w:rFonts w:ascii="Times New Roman" w:eastAsia="Times New Roman" w:hAnsi="Times New Roman" w:cs="Times New Roman"/>
          <w:w w:val="100"/>
          <w:spacing w:val="0"/>
          <w:color w:val="000000"/>
          <w:position w:val="0"/>
        </w:rPr>
        <w:t>Projet d’arrêté modifiant l’arrêté du 10 novembre 2011 créant et fixant la composition des commissions administratives paritaires compétentes à l'égard des corps relevant du ministère de la culture et de la communication ;</w:t>
      </w:r>
    </w:p>
    <w:p>
      <w:pPr>
        <w:pStyle w:val="Style14"/>
        <w:framePr w:w="7733" w:h="8216" w:hRule="exact" w:wrap="none" w:vAnchor="page" w:hAnchor="page" w:x="3082" w:y="7411"/>
        <w:widowControl w:val="0"/>
        <w:keepNext w:val="0"/>
        <w:keepLines w:val="0"/>
        <w:shd w:val="clear" w:color="auto" w:fill="auto"/>
        <w:bidi w:val="0"/>
        <w:jc w:val="both"/>
        <w:spacing w:before="0" w:after="0" w:line="245" w:lineRule="exact"/>
        <w:ind w:left="900" w:right="0" w:firstLine="0"/>
      </w:pPr>
      <w:r>
        <w:rPr>
          <w:lang w:val="fr-FR" w:eastAsia="fr-FR" w:bidi="fr-FR"/>
          <w:rFonts w:ascii="Times New Roman" w:eastAsia="Times New Roman" w:hAnsi="Times New Roman" w:cs="Times New Roman"/>
          <w:w w:val="100"/>
          <w:spacing w:val="0"/>
          <w:color w:val="000000"/>
          <w:position w:val="0"/>
        </w:rPr>
        <w:t>Projet d’arrêté modifiant l’arrêté du 17 décembre 2009 instituant des commissions consultatives paritaires des agents non titulaires des services et de certains établissements du ministère de la culture et de la communication ;</w:t>
      </w:r>
    </w:p>
    <w:p>
      <w:pPr>
        <w:pStyle w:val="Style14"/>
        <w:framePr w:wrap="none" w:vAnchor="page" w:hAnchor="page" w:x="3082" w:y="15730"/>
        <w:widowControl w:val="0"/>
        <w:keepNext w:val="0"/>
        <w:keepLines w:val="0"/>
        <w:shd w:val="clear" w:color="auto" w:fill="auto"/>
        <w:bidi w:val="0"/>
        <w:jc w:val="both"/>
        <w:spacing w:before="0" w:after="0"/>
        <w:ind w:left="900" w:right="0" w:firstLine="0"/>
      </w:pPr>
      <w:r>
        <w:rPr>
          <w:lang w:val="fr-FR" w:eastAsia="fr-FR" w:bidi="fr-FR"/>
          <w:rFonts w:ascii="Times New Roman" w:eastAsia="Times New Roman" w:hAnsi="Times New Roman" w:cs="Times New Roman"/>
          <w:w w:val="100"/>
          <w:spacing w:val="0"/>
          <w:color w:val="000000"/>
          <w:position w:val="0"/>
        </w:rPr>
        <w:t>Projet d’arrêté modifiant l’arrêté du 24 août 2011 portant création d'une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4"/>
        <w:framePr w:w="9310" w:h="2086" w:hRule="exact" w:wrap="none" w:vAnchor="page" w:hAnchor="page" w:x="1119" w:y="1415"/>
        <w:widowControl w:val="0"/>
        <w:keepNext w:val="0"/>
        <w:keepLines w:val="0"/>
        <w:shd w:val="clear" w:color="auto" w:fill="auto"/>
        <w:bidi w:val="0"/>
        <w:jc w:val="both"/>
        <w:spacing w:before="0" w:after="160" w:line="245" w:lineRule="exact"/>
        <w:ind w:left="840" w:right="0" w:firstLine="0"/>
      </w:pPr>
      <w:r>
        <w:rPr>
          <w:lang w:val="fr-FR" w:eastAsia="fr-FR" w:bidi="fr-FR"/>
          <w:rFonts w:ascii="Times New Roman" w:eastAsia="Times New Roman" w:hAnsi="Times New Roman" w:cs="Times New Roman"/>
          <w:w w:val="100"/>
          <w:spacing w:val="0"/>
          <w:color w:val="000000"/>
          <w:position w:val="0"/>
        </w:rPr>
        <w:t>commission consultative paritaire unique compétente à l'égard des personnels contractuels de droit public du Conservatoire national supérieur de musique et de danse de Paris, du Conservatoire national supérieur de musique et de danse de Lyon et du Conservatoire national supérieur d'art dramatique ;</w:t>
      </w:r>
    </w:p>
    <w:p>
      <w:pPr>
        <w:pStyle w:val="Style14"/>
        <w:numPr>
          <w:ilvl w:val="0"/>
          <w:numId w:val="1"/>
        </w:numPr>
        <w:framePr w:w="9310" w:h="2086" w:hRule="exact" w:wrap="none" w:vAnchor="page" w:hAnchor="page" w:x="1119" w:y="1415"/>
        <w:tabs>
          <w:tab w:leader="none" w:pos="327" w:val="left"/>
        </w:tabs>
        <w:widowControl w:val="0"/>
        <w:keepNext w:val="0"/>
        <w:keepLines w:val="0"/>
        <w:shd w:val="clear" w:color="auto" w:fill="auto"/>
        <w:bidi w:val="0"/>
        <w:jc w:val="both"/>
        <w:spacing w:before="0" w:after="170" w:line="245" w:lineRule="exact"/>
        <w:ind w:left="0" w:right="0" w:firstLine="0"/>
      </w:pPr>
      <w:r>
        <w:rPr>
          <w:lang w:val="fr-FR" w:eastAsia="fr-FR" w:bidi="fr-FR"/>
          <w:rFonts w:ascii="Times New Roman" w:eastAsia="Times New Roman" w:hAnsi="Times New Roman" w:cs="Times New Roman"/>
          <w:w w:val="100"/>
          <w:spacing w:val="0"/>
          <w:color w:val="000000"/>
          <w:position w:val="0"/>
        </w:rPr>
        <w:t xml:space="preserve">Enjeux vis-à-vis des unités départementales de Earchitecture et du patrimoine (UDAP) des dispositions du projet de loi portant évolution du logement, de l’aménagement et du numérique (Elan) </w:t>
      </w:r>
      <w:r>
        <w:rPr>
          <w:rStyle w:val="CharStyle19"/>
        </w:rPr>
        <w:t>(pour information)</w:t>
      </w:r>
      <w:r>
        <w:rPr>
          <w:lang w:val="fr-FR" w:eastAsia="fr-FR" w:bidi="fr-FR"/>
          <w:rFonts w:ascii="Times New Roman" w:eastAsia="Times New Roman" w:hAnsi="Times New Roman" w:cs="Times New Roman"/>
          <w:w w:val="100"/>
          <w:spacing w:val="0"/>
          <w:color w:val="000000"/>
          <w:position w:val="0"/>
        </w:rPr>
        <w:t xml:space="preserve"> ;</w:t>
      </w:r>
    </w:p>
    <w:p>
      <w:pPr>
        <w:pStyle w:val="Style14"/>
        <w:numPr>
          <w:ilvl w:val="0"/>
          <w:numId w:val="1"/>
        </w:numPr>
        <w:framePr w:w="9310" w:h="2086" w:hRule="exact" w:wrap="none" w:vAnchor="page" w:hAnchor="page" w:x="1119" w:y="1415"/>
        <w:tabs>
          <w:tab w:leader="none" w:pos="327" w:val="left"/>
        </w:tabs>
        <w:widowControl w:val="0"/>
        <w:keepNext w:val="0"/>
        <w:keepLines w:val="0"/>
        <w:shd w:val="clear" w:color="auto" w:fill="auto"/>
        <w:bidi w:val="0"/>
        <w:jc w:val="both"/>
        <w:spacing w:before="0" w:after="0"/>
        <w:ind w:left="0" w:right="0" w:firstLine="0"/>
      </w:pPr>
      <w:r>
        <w:rPr>
          <w:lang w:val="fr-FR" w:eastAsia="fr-FR" w:bidi="fr-FR"/>
          <w:rFonts w:ascii="Times New Roman" w:eastAsia="Times New Roman" w:hAnsi="Times New Roman" w:cs="Times New Roman"/>
          <w:w w:val="100"/>
          <w:spacing w:val="0"/>
          <w:color w:val="000000"/>
          <w:position w:val="0"/>
        </w:rPr>
        <w:t>Question(s) diverse(s).</w:t>
      </w:r>
    </w:p>
    <w:p>
      <w:pPr>
        <w:pStyle w:val="Style14"/>
        <w:framePr w:wrap="none" w:vAnchor="page" w:hAnchor="page" w:x="1119" w:y="4658"/>
        <w:widowControl w:val="0"/>
        <w:keepNext w:val="0"/>
        <w:keepLines w:val="0"/>
        <w:shd w:val="clear" w:color="auto" w:fill="auto"/>
        <w:bidi w:val="0"/>
        <w:jc w:val="left"/>
        <w:spacing w:before="0" w:after="0"/>
        <w:ind w:left="6100" w:right="0" w:firstLine="0"/>
      </w:pPr>
      <w:r>
        <w:rPr>
          <w:lang w:val="fr-FR" w:eastAsia="fr-FR" w:bidi="fr-FR"/>
          <w:rFonts w:ascii="Times New Roman" w:eastAsia="Times New Roman" w:hAnsi="Times New Roman" w:cs="Times New Roman"/>
          <w:w w:val="100"/>
          <w:spacing w:val="0"/>
          <w:color w:val="000000"/>
          <w:position w:val="0"/>
        </w:rPr>
        <w:t>Le Secrétaire général</w:t>
      </w:r>
    </w:p>
    <w:p>
      <w:pPr>
        <w:pStyle w:val="Style14"/>
        <w:framePr w:wrap="none" w:vAnchor="page" w:hAnchor="page" w:x="1119" w:y="6141"/>
        <w:widowControl w:val="0"/>
        <w:keepNext w:val="0"/>
        <w:keepLines w:val="0"/>
        <w:shd w:val="clear" w:color="auto" w:fill="auto"/>
        <w:bidi w:val="0"/>
        <w:jc w:val="left"/>
        <w:spacing w:before="0" w:after="0"/>
        <w:ind w:left="6100" w:right="0" w:firstLine="0"/>
      </w:pPr>
      <w:r>
        <w:rPr>
          <w:lang w:val="fr-FR" w:eastAsia="fr-FR" w:bidi="fr-FR"/>
          <w:rFonts w:ascii="Times New Roman" w:eastAsia="Times New Roman" w:hAnsi="Times New Roman" w:cs="Times New Roman"/>
          <w:w w:val="100"/>
          <w:spacing w:val="0"/>
          <w:color w:val="000000"/>
          <w:position w:val="0"/>
        </w:rPr>
        <w:t>Hervé BARBARET</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fr-FR" w:eastAsia="fr-FR" w:bidi="fr-FR"/>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fr-FR" w:eastAsia="fr-FR" w:bidi="fr-FR"/>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fr-FR" w:eastAsia="fr-FR" w:bidi="fr-FR"/>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fr-FR" w:eastAsia="fr-FR" w:bidi="fr-FR"/>
      <w:sz w:val="24"/>
      <w:szCs w:val="24"/>
      <w:rFonts w:ascii="Times New Roman" w:eastAsia="Times New Roman" w:hAnsi="Times New Roman" w:cs="Times New Roman"/>
      <w:w w:val="100"/>
      <w:spacing w:val="0"/>
      <w:color w:val="000000"/>
      <w:position w:val="0"/>
    </w:rPr>
  </w:style>
  <w:style w:type="character" w:customStyle="1" w:styleId="CharStyle3">
    <w:name w:val="Picture caption_"/>
    <w:basedOn w:val="DefaultParagraphFont"/>
    <w:link w:val="Style2"/>
    <w:rPr>
      <w:b w:val="0"/>
      <w:bCs w:val="0"/>
      <w:i w:val="0"/>
      <w:iCs w:val="0"/>
      <w:u w:val="none"/>
      <w:strike w:val="0"/>
      <w:smallCaps w:val="0"/>
      <w:sz w:val="17"/>
      <w:szCs w:val="17"/>
    </w:rPr>
  </w:style>
  <w:style w:type="character" w:customStyle="1" w:styleId="CharStyle5">
    <w:name w:val="Body text (4)_"/>
    <w:basedOn w:val="DefaultParagraphFont"/>
    <w:link w:val="Style4"/>
    <w:rPr>
      <w:b w:val="0"/>
      <w:bCs w:val="0"/>
      <w:i w:val="0"/>
      <w:iCs w:val="0"/>
      <w:u w:val="none"/>
      <w:strike w:val="0"/>
      <w:smallCaps w:val="0"/>
      <w:sz w:val="14"/>
      <w:szCs w:val="14"/>
    </w:rPr>
  </w:style>
  <w:style w:type="character" w:customStyle="1" w:styleId="CharStyle7">
    <w:name w:val="Picture caption (2)_"/>
    <w:basedOn w:val="DefaultParagraphFont"/>
    <w:link w:val="Style6"/>
    <w:rPr>
      <w:b w:val="0"/>
      <w:bCs w:val="0"/>
      <w:i/>
      <w:iCs/>
      <w:u w:val="none"/>
      <w:strike w:val="0"/>
      <w:smallCaps w:val="0"/>
      <w:sz w:val="13"/>
      <w:szCs w:val="13"/>
    </w:rPr>
  </w:style>
  <w:style w:type="character" w:customStyle="1" w:styleId="CharStyle8">
    <w:name w:val="Picture caption (2) + 4 pt,Not Italic"/>
    <w:basedOn w:val="CharStyle7"/>
    <w:rPr>
      <w:lang w:val="fr-FR" w:eastAsia="fr-FR" w:bidi="fr-FR"/>
      <w:i/>
      <w:iCs/>
      <w:sz w:val="8"/>
      <w:szCs w:val="8"/>
      <w:rFonts w:ascii="Times New Roman" w:eastAsia="Times New Roman" w:hAnsi="Times New Roman" w:cs="Times New Roman"/>
      <w:w w:val="100"/>
      <w:spacing w:val="0"/>
      <w:color w:val="000000"/>
      <w:position w:val="0"/>
    </w:rPr>
  </w:style>
  <w:style w:type="character" w:customStyle="1" w:styleId="CharStyle9">
    <w:name w:val="Picture caption + Small Caps"/>
    <w:basedOn w:val="CharStyle3"/>
    <w:rPr>
      <w:lang w:val="fr-FR" w:eastAsia="fr-FR" w:bidi="fr-FR"/>
      <w:smallCaps/>
      <w:rFonts w:ascii="Times New Roman" w:eastAsia="Times New Roman" w:hAnsi="Times New Roman" w:cs="Times New Roman"/>
      <w:w w:val="100"/>
      <w:spacing w:val="0"/>
      <w:color w:val="000000"/>
      <w:position w:val="0"/>
    </w:rPr>
  </w:style>
  <w:style w:type="character" w:customStyle="1" w:styleId="CharStyle11">
    <w:name w:val="Heading #1_"/>
    <w:basedOn w:val="DefaultParagraphFont"/>
    <w:link w:val="Style10"/>
    <w:rPr>
      <w:b w:val="0"/>
      <w:bCs w:val="0"/>
      <w:i w:val="0"/>
      <w:iCs w:val="0"/>
      <w:u w:val="none"/>
      <w:strike w:val="0"/>
      <w:smallCaps w:val="0"/>
      <w:sz w:val="30"/>
      <w:szCs w:val="30"/>
      <w:w w:val="66"/>
      <w:spacing w:val="20"/>
    </w:rPr>
  </w:style>
  <w:style w:type="character" w:customStyle="1" w:styleId="CharStyle12">
    <w:name w:val="Heading #1 + 10.5 pt,Spacing 0 pt,Scaling 100%"/>
    <w:basedOn w:val="CharStyle11"/>
    <w:rPr>
      <w:lang w:val="fr-FR" w:eastAsia="fr-FR" w:bidi="fr-FR"/>
      <w:sz w:val="21"/>
      <w:szCs w:val="21"/>
      <w:rFonts w:ascii="Times New Roman" w:eastAsia="Times New Roman" w:hAnsi="Times New Roman" w:cs="Times New Roman"/>
      <w:w w:val="100"/>
      <w:spacing w:val="0"/>
      <w:color w:val="000000"/>
      <w:position w:val="0"/>
    </w:rPr>
  </w:style>
  <w:style w:type="character" w:customStyle="1" w:styleId="CharStyle13">
    <w:name w:val="Heading #1"/>
    <w:basedOn w:val="CharStyle11"/>
    <w:rPr>
      <w:lang w:val="fr-FR" w:eastAsia="fr-FR" w:bidi="fr-FR"/>
      <w:rFonts w:ascii="Times New Roman" w:eastAsia="Times New Roman" w:hAnsi="Times New Roman" w:cs="Times New Roman"/>
      <w:color w:val="3D5E91"/>
      <w:position w:val="0"/>
    </w:rPr>
  </w:style>
  <w:style w:type="character" w:customStyle="1" w:styleId="CharStyle15">
    <w:name w:val="Body text (2)_"/>
    <w:basedOn w:val="DefaultParagraphFont"/>
    <w:link w:val="Style14"/>
    <w:rPr>
      <w:b w:val="0"/>
      <w:bCs w:val="0"/>
      <w:i w:val="0"/>
      <w:iCs w:val="0"/>
      <w:u w:val="none"/>
      <w:strike w:val="0"/>
      <w:smallCaps w:val="0"/>
      <w:sz w:val="21"/>
      <w:szCs w:val="21"/>
    </w:rPr>
  </w:style>
  <w:style w:type="character" w:customStyle="1" w:styleId="CharStyle17">
    <w:name w:val="Body text (3)_"/>
    <w:basedOn w:val="DefaultParagraphFont"/>
    <w:link w:val="Style16"/>
    <w:rPr>
      <w:b/>
      <w:bCs/>
      <w:i w:val="0"/>
      <w:iCs w:val="0"/>
      <w:u w:val="none"/>
      <w:strike w:val="0"/>
      <w:smallCaps w:val="0"/>
      <w:sz w:val="21"/>
      <w:szCs w:val="21"/>
    </w:rPr>
  </w:style>
  <w:style w:type="character" w:customStyle="1" w:styleId="CharStyle18">
    <w:name w:val="Body text (2)"/>
    <w:basedOn w:val="CharStyle15"/>
    <w:rPr>
      <w:lang w:val="fr-FR" w:eastAsia="fr-FR" w:bidi="fr-FR"/>
      <w:u w:val="single"/>
      <w:rFonts w:ascii="Times New Roman" w:eastAsia="Times New Roman" w:hAnsi="Times New Roman" w:cs="Times New Roman"/>
      <w:w w:val="100"/>
      <w:spacing w:val="0"/>
      <w:color w:val="000000"/>
      <w:position w:val="0"/>
    </w:rPr>
  </w:style>
  <w:style w:type="character" w:customStyle="1" w:styleId="CharStyle19">
    <w:name w:val="Body text (2) + Italic"/>
    <w:basedOn w:val="CharStyle15"/>
    <w:rPr>
      <w:lang w:val="fr-FR" w:eastAsia="fr-FR" w:bidi="fr-FR"/>
      <w:i/>
      <w:iCs/>
      <w:rFonts w:ascii="Times New Roman" w:eastAsia="Times New Roman" w:hAnsi="Times New Roman" w:cs="Times New Roman"/>
      <w:w w:val="100"/>
      <w:spacing w:val="0"/>
      <w:color w:val="000000"/>
      <w:position w:val="0"/>
    </w:rPr>
  </w:style>
  <w:style w:type="character" w:customStyle="1" w:styleId="CharStyle20">
    <w:name w:val="Body text (2) + Bold"/>
    <w:basedOn w:val="CharStyle15"/>
    <w:rPr>
      <w:lang w:val="fr-FR" w:eastAsia="fr-FR" w:bidi="fr-FR"/>
      <w:b/>
      <w:bCs/>
      <w:rFonts w:ascii="Times New Roman" w:eastAsia="Times New Roman" w:hAnsi="Times New Roman" w:cs="Times New Roman"/>
      <w:w w:val="100"/>
      <w:spacing w:val="0"/>
      <w:color w:val="000000"/>
      <w:position w:val="0"/>
    </w:rPr>
  </w:style>
  <w:style w:type="paragraph" w:customStyle="1" w:styleId="Style2">
    <w:name w:val="Picture caption"/>
    <w:basedOn w:val="Normal"/>
    <w:link w:val="CharStyle3"/>
    <w:pPr>
      <w:widowControl w:val="0"/>
      <w:shd w:val="clear" w:color="auto" w:fill="FFFFFF"/>
      <w:spacing w:line="188" w:lineRule="exact"/>
    </w:pPr>
    <w:rPr>
      <w:b w:val="0"/>
      <w:bCs w:val="0"/>
      <w:i w:val="0"/>
      <w:iCs w:val="0"/>
      <w:u w:val="none"/>
      <w:strike w:val="0"/>
      <w:smallCaps w:val="0"/>
      <w:sz w:val="17"/>
      <w:szCs w:val="17"/>
    </w:rPr>
  </w:style>
  <w:style w:type="paragraph" w:customStyle="1" w:styleId="Style4">
    <w:name w:val="Body text (4)"/>
    <w:basedOn w:val="Normal"/>
    <w:link w:val="CharStyle5"/>
    <w:pPr>
      <w:widowControl w:val="0"/>
      <w:shd w:val="clear" w:color="auto" w:fill="FFFFFF"/>
      <w:jc w:val="right"/>
      <w:spacing w:line="158" w:lineRule="exact"/>
    </w:pPr>
    <w:rPr>
      <w:b w:val="0"/>
      <w:bCs w:val="0"/>
      <w:i w:val="0"/>
      <w:iCs w:val="0"/>
      <w:u w:val="none"/>
      <w:strike w:val="0"/>
      <w:smallCaps w:val="0"/>
      <w:sz w:val="14"/>
      <w:szCs w:val="14"/>
    </w:rPr>
  </w:style>
  <w:style w:type="paragraph" w:customStyle="1" w:styleId="Style6">
    <w:name w:val="Picture caption (2)"/>
    <w:basedOn w:val="Normal"/>
    <w:link w:val="CharStyle7"/>
    <w:pPr>
      <w:widowControl w:val="0"/>
      <w:shd w:val="clear" w:color="auto" w:fill="FFFFFF"/>
      <w:spacing w:line="144" w:lineRule="exact"/>
    </w:pPr>
    <w:rPr>
      <w:b w:val="0"/>
      <w:bCs w:val="0"/>
      <w:i/>
      <w:iCs/>
      <w:u w:val="none"/>
      <w:strike w:val="0"/>
      <w:smallCaps w:val="0"/>
      <w:sz w:val="13"/>
      <w:szCs w:val="13"/>
    </w:rPr>
  </w:style>
  <w:style w:type="paragraph" w:customStyle="1" w:styleId="Style10">
    <w:name w:val="Heading #1"/>
    <w:basedOn w:val="Normal"/>
    <w:link w:val="CharStyle11"/>
    <w:pPr>
      <w:widowControl w:val="0"/>
      <w:shd w:val="clear" w:color="auto" w:fill="FFFFFF"/>
      <w:outlineLvl w:val="0"/>
      <w:spacing w:before="180" w:after="960" w:line="332" w:lineRule="exact"/>
    </w:pPr>
    <w:rPr>
      <w:b w:val="0"/>
      <w:bCs w:val="0"/>
      <w:i w:val="0"/>
      <w:iCs w:val="0"/>
      <w:u w:val="none"/>
      <w:strike w:val="0"/>
      <w:smallCaps w:val="0"/>
      <w:sz w:val="30"/>
      <w:szCs w:val="30"/>
      <w:w w:val="66"/>
      <w:spacing w:val="20"/>
    </w:rPr>
  </w:style>
  <w:style w:type="paragraph" w:customStyle="1" w:styleId="Style14">
    <w:name w:val="Body text (2)"/>
    <w:basedOn w:val="Normal"/>
    <w:link w:val="CharStyle15"/>
    <w:pPr>
      <w:widowControl w:val="0"/>
      <w:shd w:val="clear" w:color="auto" w:fill="FFFFFF"/>
      <w:jc w:val="center"/>
      <w:spacing w:before="960" w:after="700" w:line="232" w:lineRule="exact"/>
    </w:pPr>
    <w:rPr>
      <w:b w:val="0"/>
      <w:bCs w:val="0"/>
      <w:i w:val="0"/>
      <w:iCs w:val="0"/>
      <w:u w:val="none"/>
      <w:strike w:val="0"/>
      <w:smallCaps w:val="0"/>
      <w:sz w:val="21"/>
      <w:szCs w:val="21"/>
    </w:rPr>
  </w:style>
  <w:style w:type="paragraph" w:customStyle="1" w:styleId="Style16">
    <w:name w:val="Body text (3)"/>
    <w:basedOn w:val="Normal"/>
    <w:link w:val="CharStyle17"/>
    <w:pPr>
      <w:widowControl w:val="0"/>
      <w:shd w:val="clear" w:color="auto" w:fill="FFFFFF"/>
      <w:jc w:val="center"/>
      <w:spacing w:before="180" w:after="180" w:line="245" w:lineRule="exact"/>
    </w:pPr>
    <w:rPr>
      <w:b/>
      <w:bCs/>
      <w:i w:val="0"/>
      <w:iCs w:val="0"/>
      <w:u w:val="none"/>
      <w:strike w:val="0"/>
      <w:smallCaps w:val="0"/>
      <w:sz w:val="21"/>
      <w:szCs w:val="21"/>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