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E005F">
      <w:pPr>
        <w:widowControl w:val="0"/>
        <w:autoSpaceDE w:val="0"/>
        <w:autoSpaceDN w:val="0"/>
        <w:adjustRightInd w:val="0"/>
        <w:spacing w:after="0" w:line="240" w:lineRule="auto"/>
        <w:jc w:val="right"/>
        <w:rPr>
          <w:rFonts w:ascii="Arial" w:hAnsi="Arial" w:cs="Arial"/>
          <w:sz w:val="24"/>
          <w:szCs w:val="24"/>
        </w:rPr>
      </w:pPr>
      <w:bookmarkStart w:id="0" w:name="_GoBack"/>
      <w:bookmarkEnd w:id="0"/>
      <w:r>
        <w:rPr>
          <w:rFonts w:ascii="Arial" w:hAnsi="Arial" w:cs="Arial"/>
          <w:sz w:val="24"/>
          <w:szCs w:val="24"/>
        </w:rPr>
        <w:t>Le 21 mars 2019</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Décret n°2006-781 du 3 juillet 2006 fixant les conditions et les modalités de règlement des frais occasionnés par les déplacements temporaires des personnels civils de l’Etat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BUDB0620002D</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21 mars 2019</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Premier min</w:t>
      </w:r>
      <w:r>
        <w:rPr>
          <w:rFonts w:ascii="Arial" w:hAnsi="Arial" w:cs="Arial"/>
          <w:sz w:val="24"/>
          <w:szCs w:val="24"/>
        </w:rPr>
        <w:t>istre,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Sur le rapport du ministre des affaires étrangères, du ministre de l’économie, des finances et de l’industrie, du ministre de la fonction publique et du ministre de l’outre-mer,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des marchés publics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l’ordonnance n° 58-1270</w:t>
      </w:r>
      <w:r>
        <w:rPr>
          <w:rFonts w:ascii="Arial" w:hAnsi="Arial" w:cs="Arial"/>
          <w:sz w:val="24"/>
          <w:szCs w:val="24"/>
        </w:rPr>
        <w:t xml:space="preserve"> du 22 décembre 1958 modifiée portant loi organique relative au statut de la magistrature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 loi n° 83-634 du 13 juillet 1983 modifiée portant droits et obligations des fonctionnaires, notamment son article 20, ensemble la loi n° 84-16 du 11 janvier 1984 modifiée portant dispositions statutaires relatives à la fonction publique de l’Etat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48-1108 du 10 juillet 1948 modifié portant classement hiérarchique des grades et emplois des personnels civils et militaires de l’Etat relevant du régime général des retraites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67-290 du 28 mars 1967 modifié fixant l</w:t>
      </w:r>
      <w:r>
        <w:rPr>
          <w:rFonts w:ascii="Arial" w:hAnsi="Arial" w:cs="Arial"/>
          <w:sz w:val="24"/>
          <w:szCs w:val="24"/>
        </w:rPr>
        <w:t>es modalités de calcul des émoluments de personnels civils de l’Etat et des établissements publics de l’Etat à caractère administratif en service à l’étranger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Vu le décret n° 71-647 du 30 juillet 1971 modifié fixant les conditions de prise en charge </w:t>
      </w:r>
      <w:r>
        <w:rPr>
          <w:rFonts w:ascii="Arial" w:hAnsi="Arial" w:cs="Arial"/>
          <w:sz w:val="24"/>
          <w:szCs w:val="24"/>
        </w:rPr>
        <w:t>des frais de transport par la voie aérienne engagés par les personnels civils et militaires de l’Etat et de ses établissements publics ainsi que de certains organismes subventionnés en dehors du territoire métropolitain de la France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7</w:t>
      </w:r>
      <w:r>
        <w:rPr>
          <w:rFonts w:ascii="Arial" w:hAnsi="Arial" w:cs="Arial"/>
          <w:sz w:val="24"/>
          <w:szCs w:val="24"/>
        </w:rPr>
        <w:t xml:space="preserve">5-205 du 26 mars 1975 modifié pris pour l’application de l’article 43 de la loi n° 71-575 du 16 juillet 1971 portant organisation de la formation professionnelle </w:t>
      </w:r>
      <w:r>
        <w:rPr>
          <w:rFonts w:ascii="Arial" w:hAnsi="Arial" w:cs="Arial"/>
          <w:sz w:val="24"/>
          <w:szCs w:val="24"/>
        </w:rPr>
        <w:lastRenderedPageBreak/>
        <w:t>continue dans le cadre de l’éducation permanente aux agents civils non titulaires de l’Etat et</w:t>
      </w:r>
      <w:r>
        <w:rPr>
          <w:rFonts w:ascii="Arial" w:hAnsi="Arial" w:cs="Arial"/>
          <w:sz w:val="24"/>
          <w:szCs w:val="24"/>
        </w:rPr>
        <w:t xml:space="preserve"> des établissements publics de l’Etat n’ayant pas le caractère industriel et commercial, notamment son titre Ier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82-887 du 18 octobre 1982 instituant une prise en charge partielle du prix des titres d’abonnement correspondant aux dépl</w:t>
      </w:r>
      <w:r>
        <w:rPr>
          <w:rFonts w:ascii="Arial" w:hAnsi="Arial" w:cs="Arial"/>
          <w:sz w:val="24"/>
          <w:szCs w:val="24"/>
        </w:rPr>
        <w:t>acements effectués à l’intérieur de la zone de compétence de l’autorité organisatrice des transports parisiens par les fonctionnaires et agents de l’Etat et des établissements publics de l’Etat à caractère administratif entre leur résidence habituelle et l</w:t>
      </w:r>
      <w:r>
        <w:rPr>
          <w:rFonts w:ascii="Arial" w:hAnsi="Arial" w:cs="Arial"/>
          <w:sz w:val="24"/>
          <w:szCs w:val="24"/>
        </w:rPr>
        <w:t>eur lieu de travail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83-588 du 1er juillet 1983 instituant une allocation spéciale en faveur de certains fonctionnaires et agents de l’Etat et des établissements publics à caractère administratif de l’Etat en service à l’intérieur de l</w:t>
      </w:r>
      <w:r>
        <w:rPr>
          <w:rFonts w:ascii="Arial" w:hAnsi="Arial" w:cs="Arial"/>
          <w:sz w:val="24"/>
          <w:szCs w:val="24"/>
        </w:rPr>
        <w:t>a zone de compétence de l’autorité organisatrice des transports parisiens qui, en raison de l’importance de leur handicap, ne peuvent utiliser les transports en commun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85-607 du 14 juin 1985 modifié relatif à la formation professionne</w:t>
      </w:r>
      <w:r>
        <w:rPr>
          <w:rFonts w:ascii="Arial" w:hAnsi="Arial" w:cs="Arial"/>
          <w:sz w:val="24"/>
          <w:szCs w:val="24"/>
        </w:rPr>
        <w:t>lle des fonctionnaires de l’Etat, notamment son titre Ier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86-416 du 12 mars 1986 modifié fixant les conditions et modalités de prise en charge par l’Etat des frais de voyage et de changement de résidence à l’étranger ou entre la Franc</w:t>
      </w:r>
      <w:r>
        <w:rPr>
          <w:rFonts w:ascii="Arial" w:hAnsi="Arial" w:cs="Arial"/>
          <w:sz w:val="24"/>
          <w:szCs w:val="24"/>
        </w:rPr>
        <w:t>e et l’étranger des agents civils de l’Etat et des établissements publics de l’Etat à caractère administratif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Vu le décret n° 89-271 du 12 avril 1989 modifié fixant les conditions et les modalités de règlement des frais de déplacement des personnels </w:t>
      </w:r>
      <w:r>
        <w:rPr>
          <w:rFonts w:ascii="Arial" w:hAnsi="Arial" w:cs="Arial"/>
          <w:sz w:val="24"/>
          <w:szCs w:val="24"/>
        </w:rPr>
        <w:t>civils à l’intérieur des départements d’outre-mer, entre la métropole et ces départements et pour se rendre d’un département d’outre-mer à un autre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90-437</w:t>
      </w:r>
      <w:r>
        <w:rPr>
          <w:rFonts w:ascii="Arial" w:hAnsi="Arial" w:cs="Arial"/>
          <w:sz w:val="24"/>
          <w:szCs w:val="24"/>
        </w:rPr>
        <w:t xml:space="preserve"> du 28 mai 1990 modifié fixant les conditions et les modalités de règlement des frais occasionnés par les déplacements des personnels civils sur le territoire métropolitain de la France lorsqu’ils sont à la charge des budgets de l’Etat des établissements p</w:t>
      </w:r>
      <w:r>
        <w:rPr>
          <w:rFonts w:ascii="Arial" w:hAnsi="Arial" w:cs="Arial"/>
          <w:sz w:val="24"/>
          <w:szCs w:val="24"/>
        </w:rPr>
        <w:t>ublics nationaux à caractère administratif et de certains organismes subventionnés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94-458 du 3 juin 1994 relatif à l’attribution d’indemnités forfaitaires de déplacement dans le département aux agents des services déconcentrés de la d</w:t>
      </w:r>
      <w:r>
        <w:rPr>
          <w:rFonts w:ascii="Arial" w:hAnsi="Arial" w:cs="Arial"/>
          <w:sz w:val="24"/>
          <w:szCs w:val="24"/>
        </w:rPr>
        <w:t>irection générale des impôts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98-844 du 22 septembre 1998 modifié fixant les conditions et les modalités de règlement des frais occasionnés par les déplacements des personnels civils de l’Etat à l’intérieur d’un territoire d’outre-mer,</w:t>
      </w:r>
      <w:r>
        <w:rPr>
          <w:rFonts w:ascii="Arial" w:hAnsi="Arial" w:cs="Arial"/>
          <w:sz w:val="24"/>
          <w:szCs w:val="24"/>
        </w:rPr>
        <w:t xml:space="preserve"> entre la métropole et un territoire d’outre-mer, entre deux territoires d’outre-mer, et entre un territoire d’outre-mer et un département d’outre-mer, Mayotte, ou la collectivité territoriale de Saint-Pierre-et-Miquelon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Vu le décret n° 2004-1126 du </w:t>
      </w:r>
      <w:r>
        <w:rPr>
          <w:rFonts w:ascii="Arial" w:hAnsi="Arial" w:cs="Arial"/>
          <w:sz w:val="24"/>
          <w:szCs w:val="24"/>
        </w:rPr>
        <w:t>15 octobre 2004 relatif à l’indemnisation des personnels effectuant des missions de coopération internationale,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présent décret fixe les conditions et les modalités de règlement des frais de déplacements temporaires des personnels ci</w:t>
      </w:r>
      <w:r>
        <w:rPr>
          <w:rFonts w:ascii="Arial" w:hAnsi="Arial" w:cs="Arial"/>
          <w:sz w:val="24"/>
          <w:szCs w:val="24"/>
        </w:rPr>
        <w:t>vils à la charge des budgets des services de l’Etat et des établissements publics nationaux à caractère administratif, ainsi que des établissements publics locaux d’enseignement, des établissements publics à caractère scientifique, culturel et professionne</w:t>
      </w:r>
      <w:r>
        <w:rPr>
          <w:rFonts w:ascii="Arial" w:hAnsi="Arial" w:cs="Arial"/>
          <w:sz w:val="24"/>
          <w:szCs w:val="24"/>
        </w:rPr>
        <w:t>l et des établissements publics à caractère scientifique et technologique. Il est également applicable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aux personnels des groupements d’intérêt public dont les dépenses de fonctionnement sont couvertes en totalité ou pour partie par des subventions</w:t>
      </w:r>
      <w:r>
        <w:rPr>
          <w:rFonts w:ascii="Arial" w:hAnsi="Arial" w:cs="Arial"/>
          <w:sz w:val="24"/>
          <w:szCs w:val="24"/>
        </w:rPr>
        <w:t xml:space="preserve"> de l’Etat et des établissements publics nationaux à caractère administratif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aux personnes qui participent aux organismes consultatifs ou qui interviennent pour le compte des services et établissements précités.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1"/>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Décret n°2019-139 du 26 février 2019 - art. 2</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l’application du présent décret, sont considérés comme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1° Agent en mission : agent en service, muni d’un ordre de mission pour une durée totale qui ne peut excéder douze mois, qui se déplace</w:t>
      </w:r>
      <w:r>
        <w:rPr>
          <w:rFonts w:ascii="Arial" w:hAnsi="Arial" w:cs="Arial"/>
          <w:sz w:val="24"/>
          <w:szCs w:val="24"/>
        </w:rPr>
        <w:t>, pour l’exécution du service, hors de sa résidence administrative et hors de sa résidence familiale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2° Agent en tournée : agent en poste à l’étranger et qui effectue un déplacement de service à l’intérieur du pays de sa résidence administrative ou à l’</w:t>
      </w:r>
      <w:r>
        <w:rPr>
          <w:rFonts w:ascii="Arial" w:hAnsi="Arial" w:cs="Arial"/>
          <w:sz w:val="24"/>
          <w:szCs w:val="24"/>
        </w:rPr>
        <w:t>intérieur de sa zone de compétence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3° Agent assurant un intérim : agent qui se déplace pour occuper un poste temporairement vacant, situé hors de sa résidence administrative et hors de sa résidence familiale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4° Agent en stage : agent qui suit une act</w:t>
      </w:r>
      <w:r>
        <w:rPr>
          <w:rFonts w:ascii="Arial" w:hAnsi="Arial" w:cs="Arial"/>
          <w:sz w:val="24"/>
          <w:szCs w:val="24"/>
        </w:rPr>
        <w:t>ion de formation statutaire préalable à la titularisation ou qui se déplace, hors de sa résidence administrative et hors de sa résidence familiale, pour suivre une action, organisée par ou à l’initiative de l’administration, de formation statutaire ou de f</w:t>
      </w:r>
      <w:r>
        <w:rPr>
          <w:rFonts w:ascii="Arial" w:hAnsi="Arial" w:cs="Arial"/>
          <w:sz w:val="24"/>
          <w:szCs w:val="24"/>
        </w:rPr>
        <w:t>ormation continue en vue de la formation professionnelle tout au long de la vie des personnels de l’Etat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5° Personne participant à un organisme consultatif ou qui intervient pour le compte des services et établissements : personne qui se déplace pour pa</w:t>
      </w:r>
      <w:r>
        <w:rPr>
          <w:rFonts w:ascii="Arial" w:hAnsi="Arial" w:cs="Arial"/>
          <w:sz w:val="24"/>
          <w:szCs w:val="24"/>
        </w:rPr>
        <w:t>rticiper aux commissions, conseils, comités et autres organismes consultatifs dont les frais de fonctionnement sont payés sur fonds publics ou pour apporter son concours aux services et établissements mentionnés à l’article 1er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6° Résidence administrati</w:t>
      </w:r>
      <w:r>
        <w:rPr>
          <w:rFonts w:ascii="Arial" w:hAnsi="Arial" w:cs="Arial"/>
          <w:sz w:val="24"/>
          <w:szCs w:val="24"/>
        </w:rPr>
        <w:t xml:space="preserve">ve : le territoire de la commune sur lequel se situe le service où l’agent est affecté ou l’école où il effectue sa scolarité. Lorsqu’il est fait mention de la </w:t>
      </w:r>
      <w:r>
        <w:rPr>
          <w:rFonts w:ascii="Arial" w:hAnsi="Arial" w:cs="Arial"/>
          <w:sz w:val="24"/>
          <w:szCs w:val="24"/>
        </w:rPr>
        <w:lastRenderedPageBreak/>
        <w:t>résidence de l’agent, sans autre précision, cette résidence est sa résidence administrative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 Résidence familiale : le territoire de la commune sur lequel se situe le domicile de l’agent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8° Constituant une seule et même commune : toute commune et les communes limitrophes, desservies par des moyens de transports publics de voyageurs.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Toutefois</w:t>
      </w:r>
      <w:r>
        <w:rPr>
          <w:rFonts w:ascii="Arial" w:hAnsi="Arial" w:cs="Arial"/>
          <w:sz w:val="24"/>
          <w:szCs w:val="24"/>
        </w:rPr>
        <w:t>, lorsque l’intérêt du service l’exige et pour tenir compte de situations particulières, un arrêté ministériel ou une délibération du conseil d’administration de l’établissement peut déroger à l’application du 8° ci-dessus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9° Outre-mer : les département</w:t>
      </w:r>
      <w:r>
        <w:rPr>
          <w:rFonts w:ascii="Arial" w:hAnsi="Arial" w:cs="Arial"/>
          <w:sz w:val="24"/>
          <w:szCs w:val="24"/>
        </w:rPr>
        <w:t>s d’outre-mer, les collectivités d’outre-mer, ainsi que la Nouvelle-Calédonie et les Terres australes et antarctiques françaises sont désignés dans le présent décret par le terme : “ outre-mer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l’application du présent décret, les déplacements dans</w:t>
      </w:r>
      <w:r>
        <w:rPr>
          <w:rFonts w:ascii="Arial" w:hAnsi="Arial" w:cs="Arial"/>
          <w:sz w:val="24"/>
          <w:szCs w:val="24"/>
        </w:rPr>
        <w:t xml:space="preserve"> la Principauté de Monaco ouvrent les mêmes droits que ceux afférents au territoire métropolitain de la France.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2"/>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Décret n°2019-139 du 26 février 2019 - art. 3</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l’agent se déplace pour les besoins du service à l’occasi</w:t>
      </w:r>
      <w:r>
        <w:rPr>
          <w:rFonts w:ascii="Arial" w:hAnsi="Arial" w:cs="Arial"/>
          <w:sz w:val="24"/>
          <w:szCs w:val="24"/>
        </w:rPr>
        <w:t>on d’une mission, d’une tournée ou d’un intérim, il peut prétendre, sous réserve de pouvoir justifier du paiement auprès du seul ordonnateur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-à la prise en charge de ses frais de transport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-à des indemnités de mission qui ouvrent droit, cumulativement ou séparément, selon les cas, au remboursement forfaitaire des frais supplémentaires de repas, au remboursement forfaitaire des frais et taxes d’hébergement et, pour l’étranger et l’outre-mer, </w:t>
      </w:r>
      <w:r>
        <w:rPr>
          <w:rFonts w:ascii="Arial" w:hAnsi="Arial" w:cs="Arial"/>
          <w:sz w:val="24"/>
          <w:szCs w:val="24"/>
        </w:rPr>
        <w:t>des frais divers directement liés au déplacement temporaire de l’agent.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l’étranger, dans le cas où l’agent est logé ou nourri gratuitement, les indemnités de mission allouées sont réduites dans la limite d’un pourcentage fixé par arrêté conjoint du</w:t>
      </w:r>
      <w:r>
        <w:rPr>
          <w:rFonts w:ascii="Arial" w:hAnsi="Arial" w:cs="Arial"/>
          <w:sz w:val="24"/>
          <w:szCs w:val="24"/>
        </w:rPr>
        <w:t xml:space="preserve"> ministre chargé de la fonction publique, du ministre chargé du budget et du ministre des affaires étrangères.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3-1</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3"/>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Créé par Décret n°2019-139 du 26 février 2019 - art. 4</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l’agent se déplace à l’occasion d’un stage, il peut prétend</w:t>
      </w:r>
      <w:r>
        <w:rPr>
          <w:rFonts w:ascii="Arial" w:hAnsi="Arial" w:cs="Arial"/>
          <w:sz w:val="24"/>
          <w:szCs w:val="24"/>
        </w:rPr>
        <w:t>re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-à la prise en charge de ses frais de transport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-à des indemnités de stage dans le cadre d’actions de formation professionnelle statutaire préalables à la titularisation ou aux indemnités de mission prévues à l’article 3 dans le cadre d’autre</w:t>
      </w:r>
      <w:r>
        <w:rPr>
          <w:rFonts w:ascii="Arial" w:hAnsi="Arial" w:cs="Arial"/>
          <w:sz w:val="24"/>
          <w:szCs w:val="24"/>
        </w:rPr>
        <w:t>s actions de formation professionnelle statutaire et d’actions de formation continue. Dans ce dernier cas, s’il a la possibilité de se rendre dans un restaurant administratif ou d’être hébergé dans une structure dépendant de l’administration moyennant part</w:t>
      </w:r>
      <w:r>
        <w:rPr>
          <w:rFonts w:ascii="Arial" w:hAnsi="Arial" w:cs="Arial"/>
          <w:sz w:val="24"/>
          <w:szCs w:val="24"/>
        </w:rPr>
        <w:t>icipation, l’indemnité de mission attribuée à l’agent est réduite d’un pourcentage fixé par le ministre ou par délibération du conseil d’administration de l’établissement.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indemnités de stage instituées par le présent décret ne sont pas versées aux </w:t>
      </w:r>
      <w:r>
        <w:rPr>
          <w:rFonts w:ascii="Arial" w:hAnsi="Arial" w:cs="Arial"/>
          <w:sz w:val="24"/>
          <w:szCs w:val="24"/>
        </w:rPr>
        <w:t>agents qui, appelés à effectuer un stage dans un établissement ou centre de formation des agents de l’Etat, bénéficient, à ce titre, d’un régime indemnitaire particulier.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L’indemnité de stage et l’indemnité de mission instituées par le présent décret s</w:t>
      </w:r>
      <w:r>
        <w:rPr>
          <w:rFonts w:ascii="Arial" w:hAnsi="Arial" w:cs="Arial"/>
          <w:sz w:val="24"/>
          <w:szCs w:val="24"/>
        </w:rPr>
        <w:t>ont exclusives l’une de l’autre.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3-2</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4"/>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Créé par Décret n°2019-139 du 26 février 2019 - art. 4</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Sous réserve de l’impossibilité de recourir aux prestations prévues à l’</w:t>
      </w:r>
      <w:r>
        <w:rPr>
          <w:rFonts w:ascii="Arial" w:hAnsi="Arial" w:cs="Arial"/>
          <w:sz w:val="24"/>
          <w:szCs w:val="24"/>
        </w:rPr>
        <w:t>article 5, des avances sur le paiement des frais visés aux articles précédents sont consenties aux agents qui en font la demande. Leur montant est précompté sur l’ordonnance ou le mandat de paiement émis à la fin du déplacement à l’appui duquel doivent êtr</w:t>
      </w:r>
      <w:r>
        <w:rPr>
          <w:rFonts w:ascii="Arial" w:hAnsi="Arial" w:cs="Arial"/>
          <w:sz w:val="24"/>
          <w:szCs w:val="24"/>
        </w:rPr>
        <w:t>e produits les états de frais.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4</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Lorsque l’agent se déplace à l’intérieur du territoire de la commune de résidence administrative, de la commune où s’effectue le déplacement temporaire, ou de la commune de résidence familiale, ses frais de </w:t>
      </w:r>
      <w:r>
        <w:rPr>
          <w:rFonts w:ascii="Arial" w:hAnsi="Arial" w:cs="Arial"/>
          <w:sz w:val="24"/>
          <w:szCs w:val="24"/>
        </w:rPr>
        <w:t>transport peuvent être pris en charge sur décision de l’autorité administrative lorsque la commune considérée est dotée d’un service régulier de transport public de voyageurs.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Cette prise en charge est effectuée dans la limite du tarif, ou pour l’agent</w:t>
      </w:r>
      <w:r>
        <w:rPr>
          <w:rFonts w:ascii="Arial" w:hAnsi="Arial" w:cs="Arial"/>
          <w:sz w:val="24"/>
          <w:szCs w:val="24"/>
        </w:rPr>
        <w:t xml:space="preserve"> qui se déplace fréquemment, de l’abonnement le moins onéreux du transport en commun le mieux adapté au déplacement.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modes d’indemnisation ne sont pas cumulables entre eux ni avec d’autres indemnités ayant le même objet.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5</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admi</w:t>
      </w:r>
      <w:r>
        <w:rPr>
          <w:rFonts w:ascii="Arial" w:hAnsi="Arial" w:cs="Arial"/>
          <w:sz w:val="24"/>
          <w:szCs w:val="24"/>
        </w:rPr>
        <w:t>nistrations peuvent conclure dans le respect du code des marchés publics, directement avec des compagnies de transport, des établissements d’hôtellerie ou de restauration, des agences de voyages, et autres prestataires de services, des contrats ou conventi</w:t>
      </w:r>
      <w:r>
        <w:rPr>
          <w:rFonts w:ascii="Arial" w:hAnsi="Arial" w:cs="Arial"/>
          <w:sz w:val="24"/>
          <w:szCs w:val="24"/>
        </w:rPr>
        <w:t>ons, pour l’organisation des déplacements. Elles peuvent, le cas échéant, mutualiser entre elles leurs achats.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prestations en nature dont peuvent bénéficier les agents en application de ces contrats ou conventions ne peuvent se cumuler avec les ind</w:t>
      </w:r>
      <w:r>
        <w:rPr>
          <w:rFonts w:ascii="Arial" w:hAnsi="Arial" w:cs="Arial"/>
          <w:sz w:val="24"/>
          <w:szCs w:val="24"/>
        </w:rPr>
        <w:t>emnités instituées par le présent décret ou d’autres indemnités ayant le même objet.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6</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L’agent dont la résidence administrative se situe en métropole, outre-mer ou à l’étranger, appelé à se présenter aux épreuves d’admissibilité ou d’</w:t>
      </w:r>
      <w:r>
        <w:rPr>
          <w:rFonts w:ascii="Arial" w:hAnsi="Arial" w:cs="Arial"/>
          <w:sz w:val="24"/>
          <w:szCs w:val="24"/>
        </w:rPr>
        <w:t xml:space="preserve">admission d’un concours, d’une sélection ou d’un examen professionnel organisé par l’administration, hors de ses résidences administrative et familiale, peut prétendre à la prise en charge de ses frais de transport entre l’une de ses résidences et le lieu </w:t>
      </w:r>
      <w:r>
        <w:rPr>
          <w:rFonts w:ascii="Arial" w:hAnsi="Arial" w:cs="Arial"/>
          <w:sz w:val="24"/>
          <w:szCs w:val="24"/>
        </w:rPr>
        <w:t>où se déroulent les épreuves.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frais ne peuvent être pris en charge que pour un aller-retour par année civile. Il peut être dérogé à cette disposition dans les cas où l’agent est appelé à se présenter aux épreuves d’admission d’un concours.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w:t>
      </w:r>
      <w:r>
        <w:rPr>
          <w:rFonts w:ascii="Arial" w:hAnsi="Arial" w:cs="Arial"/>
          <w:b/>
          <w:bCs/>
          <w:sz w:val="24"/>
          <w:szCs w:val="24"/>
        </w:rPr>
        <w:t>cle 7</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5"/>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Décret n°2019-139 du 26 février 2019 - art. 5</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la métropole, le taux du remboursement forfaitaire des frais supplémentaires de repas et le taux du remboursement forfaitaire des frais d’hébergement sont fixés par un arrêté conj</w:t>
      </w:r>
      <w:r>
        <w:rPr>
          <w:rFonts w:ascii="Arial" w:hAnsi="Arial" w:cs="Arial"/>
          <w:sz w:val="24"/>
          <w:szCs w:val="24"/>
        </w:rPr>
        <w:t>oint du ministre chargé de la fonction publique et du ministre chargé du budget.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l’outre-mer, le taux du remboursement forfaitaire des frais supplémentaires de repas et le taux du remboursement forfaitaire des frais d’hébergement sont fixés par un ar</w:t>
      </w:r>
      <w:r>
        <w:rPr>
          <w:rFonts w:ascii="Arial" w:hAnsi="Arial" w:cs="Arial"/>
          <w:sz w:val="24"/>
          <w:szCs w:val="24"/>
        </w:rPr>
        <w:t>rêté conjoint du ministre chargé de la fonction publique, du ministre chargé du budget et du ministère chargé de l’outre-mer.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Pour l’étranger, un arrêté conjoint du ministre chargé des affaires étrangères, du ministre chargé de la fonction publique et du </w:t>
      </w:r>
      <w:r>
        <w:rPr>
          <w:rFonts w:ascii="Arial" w:hAnsi="Arial" w:cs="Arial"/>
          <w:sz w:val="24"/>
          <w:szCs w:val="24"/>
        </w:rPr>
        <w:t>ministre chargé du budget fixe les taux des indemnités de mission, par pays ou, le cas échéant, par ville ou par région.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Un arrêté conjoint du ministre chargé de la fonction publique et du ministre chargé du budget fixe les taux des indemnités de stage.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7-1</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6"/>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Créé par Décret n°2019-139 du 26 février 2019 - art. 6</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l’intérêt du service l’exige et pour tenir compte de situations particulières, un arrêté ministériel ou une délibération du conseil d’administration de l’établissement p</w:t>
      </w:r>
      <w:r>
        <w:rPr>
          <w:rFonts w:ascii="Arial" w:hAnsi="Arial" w:cs="Arial"/>
          <w:sz w:val="24"/>
          <w:szCs w:val="24"/>
        </w:rPr>
        <w:t>eut fixer, pour une durée limitée, des règles dérogatoires aux arrêtés prévus à l’article 7.</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Ces règles dérogatoires ne peuvent en aucun cas conduire :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-à rembourser une somme supérieure à celle effectivement engagée par l’agent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-à fixer des taux forfaitaires de remboursement des frais d’hébergement inférieurs à ceux prévus par l’arrêté prévu au premier alinéa de l’article 7. Toutefois, pour les missions de longue durée, des abattements aux taux de remboursement forfaitaire de ces</w:t>
      </w:r>
      <w:r>
        <w:rPr>
          <w:rFonts w:ascii="Arial" w:hAnsi="Arial" w:cs="Arial"/>
          <w:sz w:val="24"/>
          <w:szCs w:val="24"/>
        </w:rPr>
        <w:t xml:space="preserve"> frais d’hébergement peuvent être fixés par arrêté du ministre intéressé ou par délibération du conseil d’administration de l’établissement. Cet arrêté ou cette délibération précise le nombre de jours au-delà duquel les abattements sont appliqués ainsi que</w:t>
      </w:r>
      <w:r>
        <w:rPr>
          <w:rFonts w:ascii="Arial" w:hAnsi="Arial" w:cs="Arial"/>
          <w:sz w:val="24"/>
          <w:szCs w:val="24"/>
        </w:rPr>
        <w:t xml:space="preserve"> les zones géographiques concernées.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8</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L’agent en mission, en intérim ou en tournée continue à percevoir le traitement, les suppléments pour charges de famille et les indemnités attachées à son emploi au lieu de sa résidence administrative.</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indemnités de mission ou de stage ne peuvent se cumuler avec d’autres indemnités ayant le même objet. Elles ne sont pas cumulables avec l’indemnité journalière de sujétions prévue par le décret du 15 octobre 2004 susvisé, ni avec l’indemnité de r</w:t>
      </w:r>
      <w:r>
        <w:rPr>
          <w:rFonts w:ascii="Arial" w:hAnsi="Arial" w:cs="Arial"/>
          <w:sz w:val="24"/>
          <w:szCs w:val="24"/>
        </w:rPr>
        <w:t>ésidence attribuée en application du quatrième alinéa de l’article 5 du décret du 28 mars 1967 susvisé.</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9</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8"/>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Décret n°2010-677 du 21 juin 2010 - art. 1</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service qui autorise le déplacement choisit le moyen de transport au t</w:t>
      </w:r>
      <w:r>
        <w:rPr>
          <w:rFonts w:ascii="Arial" w:hAnsi="Arial" w:cs="Arial"/>
          <w:sz w:val="24"/>
          <w:szCs w:val="24"/>
        </w:rPr>
        <w:t xml:space="preserve">arif le moins onéreux et, lorsque l’intérêt du service l’exige, le plus adapté à la nature du déplacement.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déplacements effectués par l’agent entre son domicile et son lieu de travail ne donnent lieu, sous réserve des dispositions du décret du 1er</w:t>
      </w:r>
      <w:r>
        <w:rPr>
          <w:rFonts w:ascii="Arial" w:hAnsi="Arial" w:cs="Arial"/>
          <w:sz w:val="24"/>
          <w:szCs w:val="24"/>
        </w:rPr>
        <w:t xml:space="preserve"> juillet 1983 susvisé et du décret n° 2010-676 du 21 juin 2010 instituant une prise en charge partielle du prix des titres d’abonnement correspondant aux déplacements effectués par les agents publics entre leur résidence habituelle et leur lieu de travail,</w:t>
      </w:r>
      <w:r>
        <w:rPr>
          <w:rFonts w:ascii="Arial" w:hAnsi="Arial" w:cs="Arial"/>
          <w:sz w:val="24"/>
          <w:szCs w:val="24"/>
        </w:rPr>
        <w:t xml:space="preserve"> à aucun remboursement.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10</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9"/>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Décret n°2019-139 du 26 février 2019 - art. 7</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agents peuvent utiliser leur véhicule terrestre à moteur, sur autorisation de leur chef de service, quand l’intérêt du service le justifie.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métropole et outre-mer, l’agent autorisé à utiliser son véhicule terrestre à moteur pour les besoins du service est indemnisé de ses frais de transport soit sur la base du tarif de transport public de voyageurs le moins onéreux, soit sur la base d’indem</w:t>
      </w:r>
      <w:r>
        <w:rPr>
          <w:rFonts w:ascii="Arial" w:hAnsi="Arial" w:cs="Arial"/>
          <w:sz w:val="24"/>
          <w:szCs w:val="24"/>
        </w:rPr>
        <w:t>nités kilométriques, dont les taux sont fixés par un arrêté conjoint du ministre chargé de la fonction publique, du ministre chargé du budget et du ministre chargé de l’outre-mer.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L’agent en poste à l’étranger, autorisé à utiliser son véhicule terrestre à</w:t>
      </w:r>
      <w:r>
        <w:rPr>
          <w:rFonts w:ascii="Arial" w:hAnsi="Arial" w:cs="Arial"/>
          <w:sz w:val="24"/>
          <w:szCs w:val="24"/>
        </w:rPr>
        <w:t xml:space="preserve"> moteur pour les besoins du service, est indemnisé de ses frais de transport sur la base d’une indemnité kilométrique forfaitaire calculée selon une formule fixée par un arrêté conjoint du ministre chargé des affaires étrangères, du ministre chargé de la f</w:t>
      </w:r>
      <w:r>
        <w:rPr>
          <w:rFonts w:ascii="Arial" w:hAnsi="Arial" w:cs="Arial"/>
          <w:sz w:val="24"/>
          <w:szCs w:val="24"/>
        </w:rPr>
        <w:t>onction publique et du ministre chargé du budget.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L’agent qui utilise son véhicule terrestre à moteur n’a pas droit au remboursement des impôts, taxes et assurances qu’il acquitte pour son véhicule.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Il doit avoir souscrit au préalable une police d’assura</w:t>
      </w:r>
      <w:r>
        <w:rPr>
          <w:rFonts w:ascii="Arial" w:hAnsi="Arial" w:cs="Arial"/>
          <w:sz w:val="24"/>
          <w:szCs w:val="24"/>
        </w:rPr>
        <w:t>nce garantissant d’une manière illimitée sa responsabilité au titre de tous les dommages qui seraient causés par l’utilisation de son véhicule à des fins professionnelles.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L’agent qui a utilisé son véhicule personnel est remboursé, sur autorisation du che</w:t>
      </w:r>
      <w:r>
        <w:rPr>
          <w:rFonts w:ascii="Arial" w:hAnsi="Arial" w:cs="Arial"/>
          <w:sz w:val="24"/>
          <w:szCs w:val="24"/>
        </w:rPr>
        <w:t>f de service, des frais de stationnement et de péage sur présentation des pièces justificatives au seul ordonnateur, quand l’intérêt du service le justifie et dès lors que ces frais n’ont pas été pris en charge au titre des frais divers prévus au b du 1° d</w:t>
      </w:r>
      <w:r>
        <w:rPr>
          <w:rFonts w:ascii="Arial" w:hAnsi="Arial" w:cs="Arial"/>
          <w:sz w:val="24"/>
          <w:szCs w:val="24"/>
        </w:rPr>
        <w:t>e l’article 3.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En toute occurrence, l’agent n’a droit à aucune indemnisation pour les dommages subis par son véhicule.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11</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10"/>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Modifié par Décret n°2019-139 du 26 février 2019 - art. 8</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Lorsque l’agent a utilisé un véhicule autre qu’un véhicu</w:t>
      </w:r>
      <w:r>
        <w:rPr>
          <w:rFonts w:ascii="Arial" w:hAnsi="Arial" w:cs="Arial"/>
          <w:sz w:val="24"/>
          <w:szCs w:val="24"/>
        </w:rPr>
        <w:t xml:space="preserve">le mentionné à l’article 10, il est remboursé des frais occasionnés sur autorisation du chef de service, quand l’intérêt du service le justifie, et dès lors que ces frais n’ont pas été pris en charge au titre des frais divers prévus au troisième alinéa de </w:t>
      </w:r>
      <w:r>
        <w:rPr>
          <w:rFonts w:ascii="Arial" w:hAnsi="Arial" w:cs="Arial"/>
          <w:sz w:val="24"/>
          <w:szCs w:val="24"/>
        </w:rPr>
        <w:t>l’article 3.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11-1</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numPr>
          <w:ilvl w:val="0"/>
          <w:numId w:val="11"/>
        </w:num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Créé par Décret n°2019-139 du 26 février 2019 - art. 9</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justificatifs de paiement des frais de déplacement temporaires prévus au présent décret sont communiqués par l’</w:t>
      </w:r>
      <w:r>
        <w:rPr>
          <w:rFonts w:ascii="Arial" w:hAnsi="Arial" w:cs="Arial"/>
          <w:sz w:val="24"/>
          <w:szCs w:val="24"/>
        </w:rPr>
        <w:t>agent au seul ordonnateur qui en assure le contrôle. Ils peuvent lui être fournis sous forme dématérialisée, cette dématérialisation étant native ou duplicative.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Lorsque le montant total de l’état de frais ne dépasse pas un montant fixé par arrêté des </w:t>
      </w:r>
      <w:r>
        <w:rPr>
          <w:rFonts w:ascii="Arial" w:hAnsi="Arial" w:cs="Arial"/>
          <w:sz w:val="24"/>
          <w:szCs w:val="24"/>
        </w:rPr>
        <w:t>ministres chargés du budget et de la fonction publique, l’agent conserve les justificatifs de paiement afférents à l’état de frais jusqu’à leur remboursement par l’administration, à l’exception des justificatifs relatifs aux frais et taxes d’hébergement. D</w:t>
      </w:r>
      <w:r>
        <w:rPr>
          <w:rFonts w:ascii="Arial" w:hAnsi="Arial" w:cs="Arial"/>
          <w:sz w:val="24"/>
          <w:szCs w:val="24"/>
        </w:rPr>
        <w:t>ans ce cas, la communication des justificatifs de paiement à l’administration n’est requise qu’en cas de demande expresse de l’ordonnateur.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Les frais de déplacement temporaire pris en charge directement par l’administration en application de l’article </w:t>
      </w:r>
      <w:r>
        <w:rPr>
          <w:rFonts w:ascii="Arial" w:hAnsi="Arial" w:cs="Arial"/>
          <w:sz w:val="24"/>
          <w:szCs w:val="24"/>
        </w:rPr>
        <w:t>5 ne donnent pas lieu à la communication par l’agent des pièces justificatives afférentes dès lors que l’ordre de mission est conforme à la commande effectuée auprès du ou des prestataires de l’administration.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12</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I.-Le décret n° 62-1488 du </w:t>
      </w:r>
      <w:r>
        <w:rPr>
          <w:rFonts w:ascii="Arial" w:hAnsi="Arial" w:cs="Arial"/>
          <w:sz w:val="24"/>
          <w:szCs w:val="24"/>
        </w:rPr>
        <w:t xml:space="preserve">28 novembre 1962 relatif aux modalités de remboursement des frais engagés par les personnels civils de l’Etat à l’occasion des missions effectuées en Afrique du Nord est abrogé.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II.-Les dispositions du décret du 30 juillet 1971 susvisé ne sont pas app</w:t>
      </w:r>
      <w:r>
        <w:rPr>
          <w:rFonts w:ascii="Arial" w:hAnsi="Arial" w:cs="Arial"/>
          <w:sz w:val="24"/>
          <w:szCs w:val="24"/>
        </w:rPr>
        <w:t xml:space="preserve">licables aux frais mentionnés à l’article 1er du présent décret.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III à IX.-Paragraphes modificateurs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X.-Dans tous les textes où il est fait mention, pour les déplacements temporaires, des décrets des 12 mars 1986, 12 avril 1989, 28 mai 1990 et 22</w:t>
      </w:r>
      <w:r>
        <w:rPr>
          <w:rFonts w:ascii="Arial" w:hAnsi="Arial" w:cs="Arial"/>
          <w:sz w:val="24"/>
          <w:szCs w:val="24"/>
        </w:rPr>
        <w:t xml:space="preserve"> septembre 1998 susvisés, ces références sont remplacées par celle du présent décret.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13</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Les dispositions du présent décret entrent en vigueur le 1er novembre 2006.</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14</w:t>
      </w:r>
      <w:r>
        <w:rPr>
          <w:rFonts w:ascii="Arial" w:hAnsi="Arial" w:cs="Arial"/>
          <w:sz w:val="24"/>
          <w:szCs w:val="24"/>
        </w:rPr>
        <w:t xml:space="preserv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d’Etat, ministre de l’intérieur et de l’</w:t>
      </w:r>
      <w:r>
        <w:rPr>
          <w:rFonts w:ascii="Arial" w:hAnsi="Arial" w:cs="Arial"/>
          <w:sz w:val="24"/>
          <w:szCs w:val="24"/>
        </w:rPr>
        <w:t>aménagement du territoire, la ministre de la défense, le ministre des affaires étrangères, le ministre de l’emploi, de la cohésion sociale et du logement, le ministre de l’économie, des finances et de l’industrie, le ministre de l’éducation nationale, de l</w:t>
      </w:r>
      <w:r>
        <w:rPr>
          <w:rFonts w:ascii="Arial" w:hAnsi="Arial" w:cs="Arial"/>
          <w:sz w:val="24"/>
          <w:szCs w:val="24"/>
        </w:rPr>
        <w:t>’enseignement supérieur et de la recherche, le garde des sceaux, ministre de la justice, le ministre des transports, de l’équipement, du tourisme et de la mer, le ministre de la santé et des solidarités, le ministre de l’agriculture et de la pêche, le mini</w:t>
      </w:r>
      <w:r>
        <w:rPr>
          <w:rFonts w:ascii="Arial" w:hAnsi="Arial" w:cs="Arial"/>
          <w:sz w:val="24"/>
          <w:szCs w:val="24"/>
        </w:rPr>
        <w:t>stre de la fonction publique, le ministre de la culture et de la communication, la ministre de l’écologie et du développement durable, le ministre de l’outre-mer, le ministre des petites et moyennes entreprises, du commerce, de l’artisanat et des professio</w:t>
      </w:r>
      <w:r>
        <w:rPr>
          <w:rFonts w:ascii="Arial" w:hAnsi="Arial" w:cs="Arial"/>
          <w:sz w:val="24"/>
          <w:szCs w:val="24"/>
        </w:rPr>
        <w:t>ns libérales, le ministre de la jeunesse, des sports et de la vie associative et le ministre délégué au budget et à la réforme de l’Etat, porte-parole du Gouvernement, sont chargés, chacun en ce qui le concerne, de l’exécution du présent décret, qui sera p</w:t>
      </w:r>
      <w:r>
        <w:rPr>
          <w:rFonts w:ascii="Arial" w:hAnsi="Arial" w:cs="Arial"/>
          <w:sz w:val="24"/>
          <w:szCs w:val="24"/>
        </w:rPr>
        <w:t>ublié au Journal officiel de la République française.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Par le Premier ministre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Dominique de Villepin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délégué au budget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à la réforme de l’Etat,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porte-parole du Gouvernement,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Jean-François Copé</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d’Etat,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minist</w:t>
      </w:r>
      <w:r>
        <w:rPr>
          <w:rFonts w:ascii="Arial" w:hAnsi="Arial" w:cs="Arial"/>
          <w:sz w:val="24"/>
          <w:szCs w:val="24"/>
        </w:rPr>
        <w:t>re de l’intérieur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 l’aménagement du territoire,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Nicolas Sarkozy</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la défense,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Michèle Alliot-Marie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des affaires étrangères,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Philippe Douste-Blazy</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l’emploi,</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 la cohésion sociale et du logement,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Jean-Louis Borloo</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l’économie,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des finances et de l’industrie,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Thierry Breton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l’éducation nationale,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de l’enseignement supérieur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 la recherche,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Gilles de Robien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garde des sceaux, ministre de la justice,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Pascal Clément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des transports, de l’équipement,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 tourisme et de la mer,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Dominique Perben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 santé et des solidarités,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Xavier Bertrand</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l’agriculture et de</w:t>
      </w:r>
      <w:r>
        <w:rPr>
          <w:rFonts w:ascii="Arial" w:hAnsi="Arial" w:cs="Arial"/>
          <w:sz w:val="24"/>
          <w:szCs w:val="24"/>
        </w:rPr>
        <w:t xml:space="preserve"> la pêche,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Dominique Bussereau</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 fonction publique,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Christian Jacob</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 culture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 la communication,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Renaud Donnedieu de Vabres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ministre de l’écologie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du développement durable,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Nelly Olin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l’outre-mer,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François Baroin</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des petites et moyennes entreprises,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 commerce, de l’artisanat</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des professions libérales,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Renaud Dutreil</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la jeunesse, des sports</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 la vie associative,</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Jean-Fran</w:t>
      </w:r>
      <w:r>
        <w:rPr>
          <w:rFonts w:ascii="Arial" w:hAnsi="Arial" w:cs="Arial"/>
          <w:sz w:val="24"/>
          <w:szCs w:val="24"/>
        </w:rPr>
        <w:t>çois Lamour</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AE005F">
      <w:pPr>
        <w:widowControl w:val="0"/>
        <w:autoSpaceDE w:val="0"/>
        <w:autoSpaceDN w:val="0"/>
        <w:adjustRightInd w:val="0"/>
        <w:spacing w:after="0" w:line="240" w:lineRule="auto"/>
        <w:rPr>
          <w:rFonts w:ascii="Arial" w:hAnsi="Arial" w:cs="Arial"/>
          <w:sz w:val="24"/>
          <w:szCs w:val="24"/>
        </w:rPr>
      </w:pPr>
    </w:p>
    <w:sectPr w:rsidR="00000000">
      <w:pgSz w:w="11905" w:h="16837"/>
      <w:pgMar w:top="1133" w:right="1133" w:bottom="1133"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83D71"/>
    <w:multiLevelType w:val="singleLevel"/>
    <w:tmpl w:val="26BD9B65"/>
    <w:lvl w:ilvl="0">
      <w:start w:val="1"/>
      <w:numFmt w:val="bullet"/>
      <w:lvlText w:val="·"/>
      <w:lvlJc w:val="left"/>
      <w:rPr>
        <w:rFonts w:ascii="Times New Roman" w:hAnsi="Times New Roman" w:cs="Times New Roman"/>
      </w:rPr>
    </w:lvl>
  </w:abstractNum>
  <w:abstractNum w:abstractNumId="1" w15:restartNumberingAfterBreak="0">
    <w:nsid w:val="6BBE1C5E"/>
    <w:multiLevelType w:val="singleLevel"/>
    <w:tmpl w:val="E1DE4FC5"/>
    <w:lvl w:ilvl="0">
      <w:start w:val="1"/>
      <w:numFmt w:val="bullet"/>
      <w:lvlText w:val="·"/>
      <w:lvlJc w:val="left"/>
      <w:rPr>
        <w:rFonts w:ascii="Times New Roman" w:hAnsi="Times New Roman" w:cs="Times New Roman"/>
      </w:r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5F"/>
    <w:rsid w:val="00AE0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E383ED-3CF6-4565-AD7B-86BD588B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3543</Words>
  <Characters>19489</Characters>
  <Application>Microsoft Office Word</Application>
  <DocSecurity>4</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carole.robin</dc:creator>
  <cp:keywords/>
  <dc:description/>
  <cp:lastModifiedBy>carole.robin</cp:lastModifiedBy>
  <cp:revision>2</cp:revision>
  <dcterms:created xsi:type="dcterms:W3CDTF">2019-03-21T19:09:00Z</dcterms:created>
  <dcterms:modified xsi:type="dcterms:W3CDTF">2019-03-21T19:09:00Z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Thu Mar 21 20:08:36 CET 2019</vt:lpwstr>
  </property>
  <property fmtid="{D5CDD505-2E9C-101B-9397-08002B2CF9AE}" pid="3" name="jforVersion">
    <vt:lpwstr>jfor V0.7.2rc1 - see http://www.jfor.org</vt:lpwstr>
  </property>
</Properties>
</file>