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9D" w:rsidRDefault="00B26D23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Jardinier</w:t>
      </w:r>
      <w:r w:rsidR="00495C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95C91">
        <w:rPr>
          <w:rFonts w:ascii="Times New Roman" w:hAnsi="Times New Roman" w:cs="Times New Roman"/>
          <w:b/>
          <w:bCs/>
          <w:sz w:val="32"/>
          <w:szCs w:val="32"/>
        </w:rPr>
        <w:t xml:space="preserve"> du Domaine National de Saint-Germain-en-Laye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Code :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Intitulé RIME :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Jardinier du Service Jardin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ascii="Times New Roman" w:hAnsi="Times New Roman" w:cs="Times New Roman"/>
          <w:b/>
        </w:rPr>
        <w:t>Catégorie d’emploi</w:t>
      </w:r>
      <w:r>
        <w:rPr>
          <w:rFonts w:ascii="Times New Roman" w:hAnsi="Times New Roman" w:cs="Times New Roman"/>
        </w:rPr>
        <w:t xml:space="preserve"> : Catégorie C</w:t>
      </w: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ascii="Times New Roman" w:hAnsi="Times New Roman" w:cs="Times New Roman"/>
          <w:b/>
        </w:rPr>
        <w:t>Direction, pôle</w:t>
      </w:r>
      <w:r>
        <w:rPr>
          <w:rFonts w:ascii="Times New Roman" w:hAnsi="Times New Roman" w:cs="Times New Roman"/>
        </w:rPr>
        <w:t> : secrétariat général </w:t>
      </w:r>
    </w:p>
    <w:p w:rsidR="0016779D" w:rsidRDefault="00495C91">
      <w:pPr>
        <w:pStyle w:val="Standard"/>
        <w:jc w:val="both"/>
      </w:pPr>
      <w:r>
        <w:rPr>
          <w:rFonts w:ascii="Times New Roman" w:hAnsi="Times New Roman" w:cs="Times New Roman"/>
          <w:b/>
        </w:rPr>
        <w:t>HIERARCHIE </w:t>
      </w:r>
      <w:r>
        <w:rPr>
          <w:rFonts w:ascii="Times New Roman" w:hAnsi="Times New Roman" w:cs="Times New Roman"/>
        </w:rPr>
        <w:t>:</w:t>
      </w: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N+1 : Technicien d'Art</w:t>
      </w: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N+2 : Jardinier en Chef</w:t>
      </w:r>
    </w:p>
    <w:p w:rsidR="0016779D" w:rsidRDefault="00495C91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DIMENSION DU POSTE</w:t>
      </w: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Effectif à diriger</w:t>
      </w:r>
      <w:r>
        <w:rPr>
          <w:rFonts w:ascii="Times New Roman" w:hAnsi="Times New Roman" w:cs="Times New Roman"/>
        </w:rPr>
        <w:t> : agents vacataires + stagiaires voir stagiaires d'IME (Instituts médicaux éducatifs)</w:t>
      </w: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 xml:space="preserve">Partenaires et </w:t>
      </w:r>
      <w:r>
        <w:rPr>
          <w:rFonts w:ascii="Times New Roman" w:hAnsi="Times New Roman" w:cs="Times New Roman"/>
          <w:b/>
        </w:rPr>
        <w:t>prestataires</w:t>
      </w:r>
      <w:r>
        <w:rPr>
          <w:rFonts w:ascii="Times New Roman" w:hAnsi="Times New Roman" w:cs="Times New Roman"/>
        </w:rPr>
        <w:t> : Public du Domaine ( + de 1 Mv/an pour le Domaine) ; entreprises de sous-traitance (taille des arbres, entretien et tonte de certains espaces ou infrastructures); entreprises de maintenance des équipements, du matériel et véhicules ; entrepri</w:t>
      </w:r>
      <w:r>
        <w:rPr>
          <w:rFonts w:ascii="Times New Roman" w:hAnsi="Times New Roman" w:cs="Times New Roman"/>
        </w:rPr>
        <w:t>ses d’événementiels ;</w:t>
      </w: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Nature et moyen d’action </w:t>
      </w:r>
      <w:r>
        <w:rPr>
          <w:rFonts w:ascii="Times New Roman" w:hAnsi="Times New Roman" w:cs="Times New Roman"/>
        </w:rPr>
        <w:t>:</w:t>
      </w:r>
    </w:p>
    <w:p w:rsidR="0016779D" w:rsidRDefault="00495C9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Large délégation dans les moyens d'actions afin d'accomplir sa mission</w:t>
      </w:r>
    </w:p>
    <w:p w:rsidR="0016779D" w:rsidRDefault="00495C91">
      <w:pPr>
        <w:pStyle w:val="Textbody"/>
      </w:pPr>
      <w:r>
        <w:t>Horaires du service</w:t>
      </w:r>
    </w:p>
    <w:p w:rsidR="0016779D" w:rsidRDefault="00495C91">
      <w:pPr>
        <w:pStyle w:val="Textbody"/>
      </w:pPr>
      <w:r>
        <w:t>8h00 / 12h15 – 13h30 / 17h15 (sauf le vendredi 12h15)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FONCTIONS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Entretien, valorisation et aménagement du parc, des</w:t>
      </w:r>
      <w:r>
        <w:rPr>
          <w:rFonts w:ascii="Times New Roman" w:hAnsi="Times New Roman" w:cs="Times New Roman"/>
          <w:sz w:val="24"/>
          <w:szCs w:val="24"/>
        </w:rPr>
        <w:t xml:space="preserve"> jardins et plus largement des espaces extérieurs du Musée et Domaine National de Saint Germain-en-Laye.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Activités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Restauration, conservation, mise en valeur du parc, des jardins et des espaces extérieurs  du Service à Compétence Nationale de Saint-Germ</w:t>
      </w:r>
      <w:r>
        <w:rPr>
          <w:rFonts w:ascii="Times New Roman" w:hAnsi="Times New Roman" w:cs="Times New Roman"/>
          <w:sz w:val="24"/>
          <w:szCs w:val="24"/>
        </w:rPr>
        <w:t>ain-en-Laye.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Mise en œuvre d'un ensemble de techniques adaptées à l’activité propre au parc et aux espaces extérieurs du Musée d'Archéologie nationale et  Domaine national de Saint Germain-en-Laye conformément à la législation en vigueur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Former les nou</w:t>
      </w:r>
      <w:r>
        <w:rPr>
          <w:rFonts w:ascii="Times New Roman" w:hAnsi="Times New Roman" w:cs="Times New Roman"/>
          <w:sz w:val="24"/>
          <w:szCs w:val="24"/>
        </w:rPr>
        <w:t>veaux agents arrivant dans le service et participer à la transmission des savoirs-faire auprès des stagiaires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Effectuer les travaux de tonte, de taille, d'entretien et de travail du sol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Participer a l'élaboration des travaux de plantation et de valoris</w:t>
      </w:r>
      <w:r>
        <w:rPr>
          <w:rFonts w:ascii="Times New Roman" w:hAnsi="Times New Roman" w:cs="Times New Roman"/>
          <w:sz w:val="24"/>
          <w:szCs w:val="24"/>
        </w:rPr>
        <w:t>ation du monument par son patrimoine végétal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Utiliser les produits phytosanitaires ainsi que les méthodes alternatives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Participer a des manifestations occasionnelles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Mettre en valeur le patrimoine par l'intermédiaire de visites ou d'ateliers à l'atte</w:t>
      </w:r>
      <w:r>
        <w:rPr>
          <w:rFonts w:ascii="Times New Roman" w:hAnsi="Times New Roman" w:cs="Times New Roman"/>
          <w:sz w:val="24"/>
          <w:szCs w:val="24"/>
        </w:rPr>
        <w:t>ntion du public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Participer aux travaux des autres secteurs de la régie au sein de l’établissement (arrosage automatique, entretien des pâtures et renforcement occasionnel des équipes).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Entretenir et nettoyer le matériel et les infrastructures de l'</w:t>
      </w:r>
      <w:r>
        <w:rPr>
          <w:rFonts w:ascii="Times New Roman" w:hAnsi="Times New Roman" w:cs="Times New Roman"/>
          <w:sz w:val="24"/>
          <w:szCs w:val="24"/>
        </w:rPr>
        <w:t>établissement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Détecter les dysfonctionnements et en rendre compte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Effectuer les réparations sur le matériel du service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CONDITIONS PARTICULIÈRES D’EXERCICE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Travail exercé au sein d’un Domaine national, parc public, classé  au titre des Monuments Hist</w:t>
      </w:r>
      <w:r>
        <w:rPr>
          <w:rFonts w:ascii="Times New Roman" w:hAnsi="Times New Roman" w:cs="Times New Roman"/>
          <w:sz w:val="24"/>
          <w:szCs w:val="24"/>
        </w:rPr>
        <w:t>oriques et des Sites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Possibilité d’interventions de prestataires extérieures au site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Manipulation possible d’outils et/ou de produits dangereux, notamment phytosanitaires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CONNAISSANCES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Savoirs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Techniques arboricoles, horticoles et de conception paysag</w:t>
      </w:r>
      <w:r>
        <w:rPr>
          <w:rFonts w:ascii="Times New Roman" w:hAnsi="Times New Roman" w:cs="Times New Roman"/>
          <w:sz w:val="24"/>
          <w:szCs w:val="24"/>
        </w:rPr>
        <w:t>ère, botanique et générales pour l'entretien des végétaux (arbres, arbustes, gazons, plantes à massif, d’orangerie…), fertilisation et traitements phytosanitaires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Mécanique liée au monde agricole et horticole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Techniques traditionnelles et contemporaine</w:t>
      </w:r>
      <w:r>
        <w:rPr>
          <w:rFonts w:ascii="Times New Roman" w:hAnsi="Times New Roman" w:cs="Times New Roman"/>
          <w:sz w:val="24"/>
          <w:szCs w:val="24"/>
        </w:rPr>
        <w:t>s d’intervention dans le domaine des jardins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Notion d'Histoire de l'art des jardins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Règles d’hygiène et de sécurité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Savoir-faire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rapide et attentionné dans l'exécution du travail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lire un plan et exécuter tous travaux de planification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</w:t>
      </w:r>
      <w:r>
        <w:rPr>
          <w:rFonts w:ascii="Times New Roman" w:hAnsi="Times New Roman" w:cs="Times New Roman"/>
          <w:sz w:val="24"/>
          <w:szCs w:val="24"/>
        </w:rPr>
        <w:t>r exécuter tous travaux d'entretien et d'aménagements à partir d'un programme de travail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Savoir- être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travailler en équipe tout en étant autonome sur certaines tâches déléguées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Respecter les consignes et orientations données par la hiérarchie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conformer aux consignes en matière d'hygiène et de sécurité du travailler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travailler et respecter le public visiteur de l'espace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Connaître les règles de sécurité</w:t>
      </w:r>
    </w:p>
    <w:p w:rsidR="0016779D" w:rsidRDefault="00495C9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force de proposition auprès de ses encadrants</w:t>
      </w: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779D" w:rsidRDefault="0016779D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779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91" w:rsidRDefault="00495C91">
      <w:pPr>
        <w:spacing w:after="0" w:line="240" w:lineRule="auto"/>
      </w:pPr>
      <w:r>
        <w:separator/>
      </w:r>
    </w:p>
  </w:endnote>
  <w:endnote w:type="continuationSeparator" w:id="0">
    <w:p w:rsidR="00495C91" w:rsidRDefault="0049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91" w:rsidRDefault="00495C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5C91" w:rsidRDefault="00495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F6345"/>
    <w:multiLevelType w:val="multilevel"/>
    <w:tmpl w:val="4E9E66A0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lowerLetter"/>
      <w:lvlText w:val="%1.%2.%3.%4)"/>
      <w:lvlJc w:val="left"/>
      <w:pPr>
        <w:ind w:left="2880" w:hanging="720"/>
      </w:pPr>
    </w:lvl>
    <w:lvl w:ilvl="4">
      <w:start w:val="1"/>
      <w:numFmt w:val="decimal"/>
      <w:lvlText w:val="(%1.%2.%3.%4.%5)"/>
      <w:lvlJc w:val="left"/>
      <w:pPr>
        <w:ind w:left="3600" w:hanging="720"/>
      </w:pPr>
    </w:lvl>
    <w:lvl w:ilvl="5">
      <w:start w:val="1"/>
      <w:numFmt w:val="lowerLetter"/>
      <w:lvlText w:val="(%1.%2.%3.%4.%5.%6)"/>
      <w:lvlJc w:val="left"/>
      <w:pPr>
        <w:ind w:left="4320" w:hanging="720"/>
      </w:pPr>
    </w:lvl>
    <w:lvl w:ilvl="6">
      <w:start w:val="1"/>
      <w:numFmt w:val="lowerRoman"/>
      <w:lvlText w:val="(%1.%2.%3.%4.%5.%6.%7)"/>
      <w:lvlJc w:val="left"/>
      <w:pPr>
        <w:ind w:left="5040" w:hanging="720"/>
      </w:pPr>
    </w:lvl>
    <w:lvl w:ilvl="7">
      <w:start w:val="1"/>
      <w:numFmt w:val="lowerLetter"/>
      <w:lvlText w:val="(%1.%2.%3.%4.%5.%6.%7.%8)"/>
      <w:lvlJc w:val="left"/>
      <w:pPr>
        <w:ind w:left="5760" w:hanging="720"/>
      </w:pPr>
    </w:lvl>
    <w:lvl w:ilvl="8">
      <w:start w:val="1"/>
      <w:numFmt w:val="lowerRoman"/>
      <w:lvlText w:val="(%1.%2.%3.%4.%5.%6.%7.%8.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6779D"/>
    <w:rsid w:val="0016779D"/>
    <w:rsid w:val="00495C91"/>
    <w:rsid w:val="00B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9DD30-AD63-4FEB-A7A1-D51F2737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</dc:creator>
  <cp:lastModifiedBy>roche</cp:lastModifiedBy>
  <cp:revision>2</cp:revision>
  <cp:lastPrinted>2015-11-03T08:35:00Z</cp:lastPrinted>
  <dcterms:created xsi:type="dcterms:W3CDTF">2015-11-03T11:04:00Z</dcterms:created>
  <dcterms:modified xsi:type="dcterms:W3CDTF">2015-11-03T11:04:00Z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Ministere de la Culture et de la Communication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