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C8A" w:rsidRPr="002C254E" w:rsidRDefault="00E14C8A" w:rsidP="00E14C8A">
      <w:pPr>
        <w:spacing w:after="0" w:line="240" w:lineRule="auto"/>
        <w:jc w:val="center"/>
        <w:rPr>
          <w:rFonts w:ascii="Arial Narrow" w:eastAsia="Times New Roman" w:hAnsi="Arial Narrow" w:cs="Times New Roman"/>
          <w:b/>
          <w:color w:val="1F4E79" w:themeColor="accent1" w:themeShade="80"/>
          <w:sz w:val="36"/>
          <w:szCs w:val="36"/>
          <w:lang w:eastAsia="fr-FR"/>
        </w:rPr>
      </w:pPr>
      <w:r w:rsidRPr="002C254E">
        <w:rPr>
          <w:rFonts w:ascii="Arial Narrow" w:eastAsia="Times New Roman" w:hAnsi="Arial Narrow" w:cs="Times New Roman"/>
          <w:b/>
          <w:color w:val="1F4E79" w:themeColor="accent1" w:themeShade="80"/>
          <w:sz w:val="36"/>
          <w:szCs w:val="36"/>
          <w:lang w:eastAsia="fr-FR"/>
        </w:rPr>
        <w:t>Compte rendu</w:t>
      </w:r>
    </w:p>
    <w:p w:rsidR="00E14C8A" w:rsidRPr="002C254E" w:rsidRDefault="00E14C8A" w:rsidP="00E14C8A">
      <w:pPr>
        <w:spacing w:after="0" w:line="240" w:lineRule="auto"/>
        <w:jc w:val="center"/>
        <w:rPr>
          <w:rFonts w:ascii="Arial Narrow" w:eastAsia="Times New Roman" w:hAnsi="Arial Narrow" w:cs="Times New Roman"/>
          <w:b/>
          <w:color w:val="1F4E79" w:themeColor="accent1" w:themeShade="80"/>
          <w:sz w:val="24"/>
          <w:szCs w:val="24"/>
          <w:lang w:eastAsia="fr-FR"/>
        </w:rPr>
      </w:pPr>
      <w:proofErr w:type="gramStart"/>
      <w:r w:rsidRPr="002C254E">
        <w:rPr>
          <w:rFonts w:ascii="Arial Narrow" w:eastAsia="Times New Roman" w:hAnsi="Arial Narrow" w:cs="Times New Roman"/>
          <w:b/>
          <w:color w:val="1F4E79" w:themeColor="accent1" w:themeShade="80"/>
          <w:sz w:val="24"/>
          <w:szCs w:val="24"/>
          <w:lang w:eastAsia="fr-FR"/>
        </w:rPr>
        <w:t>du</w:t>
      </w:r>
      <w:proofErr w:type="gramEnd"/>
      <w:r w:rsidRPr="002C254E">
        <w:rPr>
          <w:rFonts w:ascii="Arial Narrow" w:eastAsia="Times New Roman" w:hAnsi="Arial Narrow" w:cs="Times New Roman"/>
          <w:b/>
          <w:color w:val="1F4E79" w:themeColor="accent1" w:themeShade="80"/>
          <w:sz w:val="24"/>
          <w:szCs w:val="24"/>
          <w:lang w:eastAsia="fr-FR"/>
        </w:rPr>
        <w:t xml:space="preserve"> CHSCT du Musée d'archéologie </w:t>
      </w:r>
      <w:r w:rsidR="00184063" w:rsidRPr="002C254E">
        <w:rPr>
          <w:rFonts w:ascii="Arial Narrow" w:eastAsia="Times New Roman" w:hAnsi="Arial Narrow" w:cs="Times New Roman"/>
          <w:b/>
          <w:color w:val="1F4E79" w:themeColor="accent1" w:themeShade="80"/>
          <w:sz w:val="24"/>
          <w:szCs w:val="24"/>
          <w:lang w:eastAsia="fr-FR"/>
        </w:rPr>
        <w:t xml:space="preserve">nationale </w:t>
      </w:r>
      <w:r w:rsidRPr="002C254E">
        <w:rPr>
          <w:rFonts w:ascii="Arial Narrow" w:eastAsia="Times New Roman" w:hAnsi="Arial Narrow" w:cs="Times New Roman"/>
          <w:b/>
          <w:color w:val="1F4E79" w:themeColor="accent1" w:themeShade="80"/>
          <w:sz w:val="24"/>
          <w:szCs w:val="24"/>
          <w:lang w:eastAsia="fr-FR"/>
        </w:rPr>
        <w:t xml:space="preserve">Domaine national de Saint-Germain-en-Laye </w:t>
      </w:r>
    </w:p>
    <w:p w:rsidR="00E14C8A" w:rsidRPr="002C254E" w:rsidRDefault="00E14C8A" w:rsidP="00E14C8A">
      <w:pPr>
        <w:spacing w:after="0" w:line="240" w:lineRule="auto"/>
        <w:jc w:val="center"/>
        <w:rPr>
          <w:rFonts w:ascii="Arial Narrow" w:eastAsia="Times New Roman" w:hAnsi="Arial Narrow" w:cs="Times New Roman"/>
          <w:b/>
          <w:color w:val="1F4E79" w:themeColor="accent1" w:themeShade="80"/>
          <w:sz w:val="24"/>
          <w:szCs w:val="24"/>
          <w:lang w:eastAsia="fr-FR"/>
        </w:rPr>
      </w:pPr>
    </w:p>
    <w:p w:rsidR="00E14C8A" w:rsidRPr="002C254E" w:rsidRDefault="00E14C8A" w:rsidP="00E14C8A">
      <w:pPr>
        <w:spacing w:after="0" w:line="240" w:lineRule="auto"/>
        <w:jc w:val="center"/>
        <w:rPr>
          <w:rFonts w:ascii="Arial Narrow" w:eastAsia="Times New Roman" w:hAnsi="Arial Narrow" w:cs="Times New Roman"/>
          <w:b/>
          <w:color w:val="1F4E79" w:themeColor="accent1" w:themeShade="80"/>
          <w:sz w:val="24"/>
          <w:szCs w:val="24"/>
          <w:lang w:eastAsia="fr-FR"/>
        </w:rPr>
      </w:pPr>
      <w:r w:rsidRPr="002C254E">
        <w:rPr>
          <w:rFonts w:ascii="Arial Narrow" w:eastAsia="Times New Roman" w:hAnsi="Arial Narrow" w:cs="Times New Roman"/>
          <w:b/>
          <w:color w:val="1F4E79" w:themeColor="accent1" w:themeShade="80"/>
          <w:sz w:val="24"/>
          <w:szCs w:val="24"/>
          <w:lang w:eastAsia="fr-FR"/>
        </w:rPr>
        <w:t xml:space="preserve">Mardi </w:t>
      </w:r>
      <w:r w:rsidR="00D0511F">
        <w:rPr>
          <w:rFonts w:ascii="Arial Narrow" w:eastAsia="Times New Roman" w:hAnsi="Arial Narrow" w:cs="Times New Roman"/>
          <w:b/>
          <w:color w:val="1F4E79" w:themeColor="accent1" w:themeShade="80"/>
          <w:sz w:val="24"/>
          <w:szCs w:val="24"/>
          <w:lang w:eastAsia="fr-FR"/>
        </w:rPr>
        <w:t>10 avril 2018</w:t>
      </w:r>
      <w:r w:rsidRPr="002C254E">
        <w:rPr>
          <w:rFonts w:ascii="Arial Narrow" w:eastAsia="Times New Roman" w:hAnsi="Arial Narrow" w:cs="Times New Roman"/>
          <w:b/>
          <w:color w:val="1F4E79" w:themeColor="accent1" w:themeShade="80"/>
          <w:sz w:val="24"/>
          <w:szCs w:val="24"/>
          <w:lang w:eastAsia="fr-FR"/>
        </w:rPr>
        <w:t xml:space="preserve"> </w:t>
      </w:r>
    </w:p>
    <w:p w:rsidR="00184063" w:rsidRPr="002C254E" w:rsidRDefault="00184063" w:rsidP="00E14C8A">
      <w:pPr>
        <w:spacing w:after="0" w:line="240" w:lineRule="auto"/>
        <w:jc w:val="center"/>
        <w:rPr>
          <w:rFonts w:ascii="Arial Narrow" w:eastAsia="Times New Roman" w:hAnsi="Arial Narrow" w:cs="Times New Roman"/>
          <w:b/>
          <w:color w:val="1F4E79" w:themeColor="accent1" w:themeShade="80"/>
          <w:sz w:val="24"/>
          <w:szCs w:val="24"/>
          <w:lang w:eastAsia="fr-FR"/>
        </w:rPr>
      </w:pPr>
    </w:p>
    <w:p w:rsidR="00EB3C11" w:rsidRPr="002C254E" w:rsidRDefault="00EB3C11"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jc w:val="both"/>
        <w:rPr>
          <w:rFonts w:ascii="Arial" w:eastAsia="Times New Roman" w:hAnsi="Arial" w:cs="Arial"/>
          <w:b/>
          <w:bCs/>
          <w:color w:val="1F4E79" w:themeColor="accent1" w:themeShade="80"/>
          <w:sz w:val="20"/>
          <w:szCs w:val="20"/>
          <w:u w:val="single"/>
          <w:lang w:eastAsia="fr-FR" w:bidi="ar-SA"/>
        </w:rPr>
      </w:pPr>
    </w:p>
    <w:p w:rsidR="00EB3C11" w:rsidRPr="002C254E" w:rsidRDefault="00EB3C11"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eastAsia="Times New Roman" w:hAnsi="Arial Narrow" w:cs="Arial"/>
          <w:b/>
          <w:bCs/>
          <w:color w:val="1F4E79" w:themeColor="accent1" w:themeShade="80"/>
          <w:sz w:val="20"/>
          <w:szCs w:val="20"/>
          <w:u w:val="single"/>
          <w:lang w:eastAsia="fr-FR" w:bidi="ar-SA"/>
        </w:rPr>
      </w:pPr>
      <w:r w:rsidRPr="002C254E">
        <w:rPr>
          <w:rFonts w:ascii="Arial Narrow" w:eastAsia="Times New Roman" w:hAnsi="Arial Narrow" w:cs="Arial"/>
          <w:b/>
          <w:bCs/>
          <w:color w:val="1F4E79" w:themeColor="accent1" w:themeShade="80"/>
          <w:sz w:val="20"/>
          <w:szCs w:val="20"/>
          <w:u w:val="single"/>
          <w:lang w:eastAsia="fr-FR" w:bidi="ar-SA"/>
        </w:rPr>
        <w:t>PERSONNES PRÉSENTES :</w:t>
      </w:r>
    </w:p>
    <w:p w:rsidR="00EB3C11" w:rsidRPr="002C254E" w:rsidRDefault="00EB3C11"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eastAsia="Times New Roman" w:hAnsi="Arial Narrow" w:cs="Arial"/>
          <w:b/>
          <w:bCs/>
          <w:color w:val="1F4E79" w:themeColor="accent1" w:themeShade="80"/>
          <w:sz w:val="20"/>
          <w:szCs w:val="20"/>
          <w:u w:val="single"/>
          <w:lang w:eastAsia="fr-FR" w:bidi="ar-SA"/>
        </w:rPr>
      </w:pPr>
    </w:p>
    <w:p w:rsidR="00EB3C11" w:rsidRPr="002C254E" w:rsidRDefault="00EB3C11"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b/>
          <w:color w:val="1F4E79" w:themeColor="accent1" w:themeShade="80"/>
          <w:sz w:val="20"/>
          <w:szCs w:val="20"/>
        </w:rPr>
      </w:pPr>
      <w:r w:rsidRPr="002C254E">
        <w:rPr>
          <w:rFonts w:ascii="Arial Narrow" w:hAnsi="Arial Narrow" w:cs="Arial"/>
          <w:b/>
          <w:color w:val="1F4E79" w:themeColor="accent1" w:themeShade="80"/>
          <w:sz w:val="20"/>
          <w:szCs w:val="20"/>
        </w:rPr>
        <w:t>Administration :</w:t>
      </w:r>
    </w:p>
    <w:p w:rsidR="00EB3C11" w:rsidRPr="002C254E" w:rsidRDefault="00EB3C11"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color w:val="1F4E79" w:themeColor="accent1" w:themeShade="80"/>
          <w:sz w:val="20"/>
          <w:szCs w:val="20"/>
        </w:rPr>
      </w:pPr>
      <w:r w:rsidRPr="002C254E">
        <w:rPr>
          <w:rFonts w:ascii="Arial Narrow" w:hAnsi="Arial Narrow" w:cs="Arial"/>
          <w:color w:val="1F4E79" w:themeColor="accent1" w:themeShade="80"/>
          <w:sz w:val="20"/>
          <w:szCs w:val="20"/>
        </w:rPr>
        <w:t>Monsieur Hilaire MULTON, Président du CHSCT, Directeur du SCN</w:t>
      </w:r>
    </w:p>
    <w:p w:rsidR="00EB3C11" w:rsidRPr="002C254E" w:rsidRDefault="00EB3C11"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color w:val="1F4E79" w:themeColor="accent1" w:themeShade="80"/>
          <w:sz w:val="20"/>
          <w:szCs w:val="20"/>
        </w:rPr>
      </w:pPr>
      <w:r w:rsidRPr="002C254E">
        <w:rPr>
          <w:rFonts w:ascii="Arial Narrow" w:hAnsi="Arial Narrow" w:cs="Arial"/>
          <w:color w:val="1F4E79" w:themeColor="accent1" w:themeShade="80"/>
          <w:sz w:val="20"/>
          <w:szCs w:val="20"/>
        </w:rPr>
        <w:t>Monsieur Olivier HAUCHECORNE, Président adjoint du CHSCT, Secrétaire général du SCN</w:t>
      </w:r>
    </w:p>
    <w:p w:rsidR="00EB3C11" w:rsidRPr="002C254E" w:rsidRDefault="00EB3C11"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color w:val="1F4E79" w:themeColor="accent1" w:themeShade="80"/>
          <w:sz w:val="20"/>
          <w:szCs w:val="20"/>
        </w:rPr>
      </w:pPr>
    </w:p>
    <w:p w:rsidR="00EB3C11" w:rsidRPr="002C254E" w:rsidRDefault="00EB3C11"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b/>
          <w:bCs/>
          <w:color w:val="1F4E79" w:themeColor="accent1" w:themeShade="80"/>
          <w:sz w:val="20"/>
          <w:szCs w:val="20"/>
        </w:rPr>
      </w:pPr>
      <w:r w:rsidRPr="002C254E">
        <w:rPr>
          <w:rFonts w:ascii="Arial Narrow" w:hAnsi="Arial Narrow" w:cs="Arial"/>
          <w:b/>
          <w:bCs/>
          <w:color w:val="1F4E79" w:themeColor="accent1" w:themeShade="80"/>
          <w:sz w:val="20"/>
          <w:szCs w:val="20"/>
        </w:rPr>
        <w:t>Experts de l’Administration :</w:t>
      </w:r>
    </w:p>
    <w:p w:rsidR="00EB3C11" w:rsidRPr="002C254E" w:rsidRDefault="00EB3C11"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color w:val="1F4E79" w:themeColor="accent1" w:themeShade="80"/>
          <w:sz w:val="20"/>
          <w:szCs w:val="20"/>
        </w:rPr>
      </w:pPr>
      <w:r w:rsidRPr="002C254E">
        <w:rPr>
          <w:rFonts w:ascii="Arial Narrow" w:hAnsi="Arial Narrow" w:cs="Arial"/>
          <w:color w:val="1F4E79" w:themeColor="accent1" w:themeShade="80"/>
          <w:sz w:val="20"/>
          <w:szCs w:val="20"/>
        </w:rPr>
        <w:t>Madame Dominique FRANCOIS In</w:t>
      </w:r>
      <w:r w:rsidR="00D7048A">
        <w:rPr>
          <w:rFonts w:ascii="Arial Narrow" w:hAnsi="Arial Narrow" w:cs="Arial"/>
          <w:color w:val="1F4E79" w:themeColor="accent1" w:themeShade="80"/>
          <w:sz w:val="20"/>
          <w:szCs w:val="20"/>
        </w:rPr>
        <w:t>spectrice</w:t>
      </w:r>
      <w:r w:rsidRPr="002C254E">
        <w:rPr>
          <w:rFonts w:ascii="Arial Narrow" w:hAnsi="Arial Narrow" w:cs="Arial"/>
          <w:color w:val="1F4E79" w:themeColor="accent1" w:themeShade="80"/>
          <w:sz w:val="20"/>
          <w:szCs w:val="20"/>
        </w:rPr>
        <w:t xml:space="preserve"> Santé et Sécurité au Travail </w:t>
      </w:r>
    </w:p>
    <w:p w:rsidR="00FD0C3C" w:rsidRDefault="00FD0C3C"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color w:val="1F4E79" w:themeColor="accent1" w:themeShade="80"/>
          <w:sz w:val="20"/>
          <w:szCs w:val="20"/>
        </w:rPr>
      </w:pPr>
      <w:r>
        <w:rPr>
          <w:rFonts w:ascii="Arial Narrow" w:hAnsi="Arial Narrow" w:cs="Arial"/>
          <w:color w:val="1F4E79" w:themeColor="accent1" w:themeShade="80"/>
          <w:sz w:val="20"/>
          <w:szCs w:val="20"/>
        </w:rPr>
        <w:t>Madame Catherine, LOUBOUTIN, Adjoint au Directeur, responsable du pôle scientifique</w:t>
      </w:r>
    </w:p>
    <w:p w:rsidR="00EB3C11" w:rsidRPr="002C254E" w:rsidRDefault="00EB3C11"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color w:val="1F4E79" w:themeColor="accent1" w:themeShade="80"/>
          <w:sz w:val="20"/>
          <w:szCs w:val="20"/>
        </w:rPr>
      </w:pPr>
      <w:r w:rsidRPr="002C254E">
        <w:rPr>
          <w:rFonts w:ascii="Arial Narrow" w:hAnsi="Arial Narrow" w:cs="Arial"/>
          <w:color w:val="1F4E79" w:themeColor="accent1" w:themeShade="80"/>
          <w:sz w:val="20"/>
          <w:szCs w:val="20"/>
        </w:rPr>
        <w:t>Monsieur Ali KEDJAM Chef du service de l’accueil et la surveillance </w:t>
      </w:r>
    </w:p>
    <w:p w:rsidR="00EB3C11" w:rsidRPr="002C254E" w:rsidRDefault="00EB3C11"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jc w:val="both"/>
        <w:rPr>
          <w:rFonts w:ascii="Arial Narrow" w:hAnsi="Arial Narrow" w:cs="Arial"/>
          <w:color w:val="1F4E79" w:themeColor="accent1" w:themeShade="80"/>
          <w:sz w:val="20"/>
          <w:szCs w:val="20"/>
        </w:rPr>
      </w:pPr>
      <w:r w:rsidRPr="002C254E">
        <w:rPr>
          <w:rFonts w:ascii="Arial Narrow" w:hAnsi="Arial Narrow" w:cs="Arial"/>
          <w:b/>
          <w:color w:val="1F4E79" w:themeColor="accent1" w:themeShade="80"/>
          <w:sz w:val="20"/>
          <w:szCs w:val="20"/>
        </w:rPr>
        <w:tab/>
      </w:r>
      <w:r w:rsidRPr="002C254E">
        <w:rPr>
          <w:rFonts w:ascii="Arial Narrow" w:hAnsi="Arial Narrow" w:cs="Arial"/>
          <w:color w:val="1F4E79" w:themeColor="accent1" w:themeShade="80"/>
          <w:sz w:val="20"/>
          <w:szCs w:val="20"/>
        </w:rPr>
        <w:t>Madame Catherine CHOUET</w:t>
      </w:r>
      <w:r w:rsidRPr="002C254E">
        <w:rPr>
          <w:rFonts w:ascii="Arial Narrow" w:hAnsi="Arial Narrow" w:cs="Arial"/>
          <w:b/>
          <w:color w:val="1F4E79" w:themeColor="accent1" w:themeShade="80"/>
          <w:sz w:val="20"/>
          <w:szCs w:val="20"/>
        </w:rPr>
        <w:t xml:space="preserve"> </w:t>
      </w:r>
      <w:r w:rsidRPr="002C254E">
        <w:rPr>
          <w:rFonts w:ascii="Arial Narrow" w:hAnsi="Arial Narrow" w:cs="Arial"/>
          <w:color w:val="1F4E79" w:themeColor="accent1" w:themeShade="80"/>
          <w:sz w:val="20"/>
          <w:szCs w:val="20"/>
        </w:rPr>
        <w:t>Assistante de Prévention </w:t>
      </w:r>
    </w:p>
    <w:p w:rsidR="00EB3C11" w:rsidRPr="002C254E" w:rsidRDefault="00EB3C11"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color w:val="1F4E79" w:themeColor="accent1" w:themeShade="80"/>
          <w:sz w:val="20"/>
          <w:szCs w:val="20"/>
        </w:rPr>
      </w:pPr>
    </w:p>
    <w:p w:rsidR="00EB3C11" w:rsidRPr="002C254E" w:rsidRDefault="00EB3C11"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b/>
          <w:color w:val="1F4E79" w:themeColor="accent1" w:themeShade="80"/>
          <w:sz w:val="20"/>
          <w:szCs w:val="20"/>
        </w:rPr>
      </w:pPr>
      <w:r w:rsidRPr="002C254E">
        <w:rPr>
          <w:rFonts w:ascii="Arial Narrow" w:hAnsi="Arial Narrow" w:cs="Arial"/>
          <w:b/>
          <w:color w:val="1F4E79" w:themeColor="accent1" w:themeShade="80"/>
          <w:sz w:val="20"/>
          <w:szCs w:val="20"/>
        </w:rPr>
        <w:t>Secrétaire Permanent du CHSCT :</w:t>
      </w:r>
    </w:p>
    <w:p w:rsidR="00D0511F" w:rsidRPr="002C254E" w:rsidRDefault="00D0511F" w:rsidP="00D0511F">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color w:val="1F4E79" w:themeColor="accent1" w:themeShade="80"/>
          <w:sz w:val="20"/>
          <w:szCs w:val="20"/>
        </w:rPr>
      </w:pPr>
      <w:r w:rsidRPr="002C254E">
        <w:rPr>
          <w:rFonts w:ascii="Arial Narrow" w:hAnsi="Arial Narrow" w:cs="Arial"/>
          <w:color w:val="1F4E79" w:themeColor="accent1" w:themeShade="80"/>
          <w:sz w:val="20"/>
          <w:szCs w:val="20"/>
        </w:rPr>
        <w:t>Monsieur Carmine MACINA Secr</w:t>
      </w:r>
      <w:r>
        <w:rPr>
          <w:rFonts w:ascii="Arial Narrow" w:hAnsi="Arial Narrow" w:cs="Arial"/>
          <w:color w:val="1F4E79" w:themeColor="accent1" w:themeShade="80"/>
          <w:sz w:val="20"/>
          <w:szCs w:val="20"/>
        </w:rPr>
        <w:t>étaire permanent titulaire</w:t>
      </w:r>
    </w:p>
    <w:p w:rsidR="00D0511F" w:rsidRDefault="00D0511F"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b/>
          <w:color w:val="1F4E79" w:themeColor="accent1" w:themeShade="80"/>
          <w:sz w:val="20"/>
          <w:szCs w:val="20"/>
        </w:rPr>
      </w:pPr>
    </w:p>
    <w:p w:rsidR="00EB3C11" w:rsidRPr="002C254E" w:rsidRDefault="00EB3C11"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b/>
          <w:color w:val="1F4E79" w:themeColor="accent1" w:themeShade="80"/>
          <w:sz w:val="20"/>
          <w:szCs w:val="20"/>
        </w:rPr>
      </w:pPr>
      <w:r w:rsidRPr="002C254E">
        <w:rPr>
          <w:rFonts w:ascii="Arial Narrow" w:hAnsi="Arial Narrow" w:cs="Arial"/>
          <w:b/>
          <w:color w:val="1F4E79" w:themeColor="accent1" w:themeShade="80"/>
          <w:sz w:val="20"/>
          <w:szCs w:val="20"/>
        </w:rPr>
        <w:t>CGT Culture :</w:t>
      </w:r>
    </w:p>
    <w:p w:rsidR="00D0511F" w:rsidRDefault="00D0511F"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color w:val="1F4E79" w:themeColor="accent1" w:themeShade="80"/>
          <w:sz w:val="20"/>
          <w:szCs w:val="20"/>
        </w:rPr>
      </w:pPr>
      <w:r w:rsidRPr="002C254E">
        <w:rPr>
          <w:rFonts w:ascii="Arial Narrow" w:hAnsi="Arial Narrow" w:cs="Arial"/>
          <w:color w:val="1F4E79" w:themeColor="accent1" w:themeShade="80"/>
          <w:sz w:val="20"/>
          <w:szCs w:val="20"/>
        </w:rPr>
        <w:t xml:space="preserve">Monsieur Carmine MACINA </w:t>
      </w:r>
    </w:p>
    <w:p w:rsidR="00EB3C11" w:rsidRDefault="00EB3C11"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color w:val="1F4E79" w:themeColor="accent1" w:themeShade="80"/>
          <w:sz w:val="20"/>
          <w:szCs w:val="20"/>
        </w:rPr>
      </w:pPr>
      <w:r w:rsidRPr="002C254E">
        <w:rPr>
          <w:rFonts w:ascii="Arial Narrow" w:hAnsi="Arial Narrow" w:cs="Arial"/>
          <w:color w:val="1F4E79" w:themeColor="accent1" w:themeShade="80"/>
          <w:sz w:val="20"/>
          <w:szCs w:val="20"/>
        </w:rPr>
        <w:t xml:space="preserve">Madame </w:t>
      </w:r>
      <w:proofErr w:type="spellStart"/>
      <w:r w:rsidRPr="002C254E">
        <w:rPr>
          <w:rFonts w:ascii="Arial Narrow" w:hAnsi="Arial Narrow" w:cs="Arial"/>
          <w:color w:val="1F4E79" w:themeColor="accent1" w:themeShade="80"/>
          <w:sz w:val="20"/>
          <w:szCs w:val="20"/>
        </w:rPr>
        <w:t>Anabelle</w:t>
      </w:r>
      <w:proofErr w:type="spellEnd"/>
      <w:r w:rsidRPr="002C254E">
        <w:rPr>
          <w:rFonts w:ascii="Arial Narrow" w:hAnsi="Arial Narrow" w:cs="Arial"/>
          <w:color w:val="1F4E79" w:themeColor="accent1" w:themeShade="80"/>
          <w:sz w:val="20"/>
          <w:szCs w:val="20"/>
        </w:rPr>
        <w:t xml:space="preserve"> PALIGNAC </w:t>
      </w:r>
    </w:p>
    <w:p w:rsidR="00D0511F" w:rsidRPr="002C254E" w:rsidRDefault="00D0511F"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color w:val="1F4E79" w:themeColor="accent1" w:themeShade="80"/>
          <w:sz w:val="20"/>
          <w:szCs w:val="20"/>
        </w:rPr>
      </w:pPr>
    </w:p>
    <w:p w:rsidR="00EB3C11" w:rsidRPr="002C254E" w:rsidRDefault="00EB3C11"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b/>
          <w:color w:val="1F4E79" w:themeColor="accent1" w:themeShade="80"/>
          <w:sz w:val="20"/>
          <w:szCs w:val="20"/>
        </w:rPr>
      </w:pPr>
      <w:r w:rsidRPr="002C254E">
        <w:rPr>
          <w:rFonts w:ascii="Arial Narrow" w:hAnsi="Arial Narrow" w:cs="Arial"/>
          <w:b/>
          <w:color w:val="1F4E79" w:themeColor="accent1" w:themeShade="80"/>
          <w:sz w:val="20"/>
          <w:szCs w:val="20"/>
        </w:rPr>
        <w:t>FSU :</w:t>
      </w:r>
    </w:p>
    <w:p w:rsidR="00EB3C11" w:rsidRDefault="00EB3C11"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color w:val="1F4E79" w:themeColor="accent1" w:themeShade="80"/>
          <w:sz w:val="20"/>
          <w:szCs w:val="20"/>
        </w:rPr>
      </w:pPr>
      <w:r w:rsidRPr="002C254E">
        <w:rPr>
          <w:rFonts w:ascii="Arial Narrow" w:hAnsi="Arial Narrow" w:cs="Arial"/>
          <w:color w:val="1F4E79" w:themeColor="accent1" w:themeShade="80"/>
          <w:sz w:val="20"/>
          <w:szCs w:val="20"/>
        </w:rPr>
        <w:t xml:space="preserve">Monsieur Michel TAPHANEL </w:t>
      </w:r>
    </w:p>
    <w:p w:rsidR="00D0511F" w:rsidRDefault="00D0511F"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color w:val="1F4E79" w:themeColor="accent1" w:themeShade="80"/>
          <w:sz w:val="20"/>
          <w:szCs w:val="20"/>
        </w:rPr>
      </w:pPr>
    </w:p>
    <w:p w:rsidR="00D0511F" w:rsidRDefault="00D0511F"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color w:val="1F4E79" w:themeColor="accent1" w:themeShade="80"/>
          <w:sz w:val="20"/>
          <w:szCs w:val="20"/>
        </w:rPr>
      </w:pPr>
      <w:r w:rsidRPr="00D0511F">
        <w:rPr>
          <w:rFonts w:ascii="Arial Narrow" w:hAnsi="Arial Narrow" w:cs="Arial"/>
          <w:b/>
          <w:color w:val="1F4E79" w:themeColor="accent1" w:themeShade="80"/>
          <w:sz w:val="20"/>
          <w:szCs w:val="20"/>
        </w:rPr>
        <w:t>SUD</w:t>
      </w:r>
      <w:r>
        <w:rPr>
          <w:rFonts w:ascii="Arial Narrow" w:hAnsi="Arial Narrow" w:cs="Arial"/>
          <w:color w:val="1F4E79" w:themeColor="accent1" w:themeShade="80"/>
          <w:sz w:val="20"/>
          <w:szCs w:val="20"/>
        </w:rPr>
        <w:t xml:space="preserve"> : </w:t>
      </w:r>
    </w:p>
    <w:p w:rsidR="00D0511F" w:rsidRPr="002C254E" w:rsidRDefault="00D0511F"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color w:val="1F4E79" w:themeColor="accent1" w:themeShade="80"/>
          <w:sz w:val="20"/>
          <w:szCs w:val="20"/>
        </w:rPr>
      </w:pPr>
      <w:r>
        <w:rPr>
          <w:rFonts w:ascii="Arial Narrow" w:hAnsi="Arial Narrow" w:cs="Arial"/>
          <w:color w:val="1F4E79" w:themeColor="accent1" w:themeShade="80"/>
          <w:sz w:val="20"/>
          <w:szCs w:val="20"/>
        </w:rPr>
        <w:t>Monsieur Hamar HAMMICHE</w:t>
      </w:r>
    </w:p>
    <w:p w:rsidR="00EB3C11" w:rsidRPr="002C254E" w:rsidRDefault="00EB3C11"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color w:val="1F4E79" w:themeColor="accent1" w:themeShade="80"/>
          <w:sz w:val="20"/>
          <w:szCs w:val="20"/>
        </w:rPr>
      </w:pPr>
    </w:p>
    <w:p w:rsidR="00EB3C11" w:rsidRDefault="00EB3C11"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b/>
          <w:bCs/>
          <w:color w:val="1F4E79" w:themeColor="accent1" w:themeShade="80"/>
          <w:sz w:val="20"/>
          <w:szCs w:val="20"/>
        </w:rPr>
      </w:pPr>
      <w:r w:rsidRPr="002C254E">
        <w:rPr>
          <w:rFonts w:ascii="Arial Narrow" w:hAnsi="Arial Narrow" w:cs="Arial"/>
          <w:b/>
          <w:bCs/>
          <w:color w:val="1F4E79" w:themeColor="accent1" w:themeShade="80"/>
          <w:sz w:val="20"/>
          <w:szCs w:val="20"/>
        </w:rPr>
        <w:t>Expert</w:t>
      </w:r>
      <w:r w:rsidR="00D0511F">
        <w:rPr>
          <w:rFonts w:ascii="Arial Narrow" w:hAnsi="Arial Narrow" w:cs="Arial"/>
          <w:b/>
          <w:bCs/>
          <w:color w:val="1F4E79" w:themeColor="accent1" w:themeShade="80"/>
          <w:sz w:val="20"/>
          <w:szCs w:val="20"/>
        </w:rPr>
        <w:t>s</w:t>
      </w:r>
      <w:r w:rsidRPr="002C254E">
        <w:rPr>
          <w:rFonts w:ascii="Arial Narrow" w:hAnsi="Arial Narrow" w:cs="Arial"/>
          <w:b/>
          <w:bCs/>
          <w:color w:val="1F4E79" w:themeColor="accent1" w:themeShade="80"/>
          <w:sz w:val="20"/>
          <w:szCs w:val="20"/>
        </w:rPr>
        <w:t xml:space="preserve"> CGT Culture :</w:t>
      </w:r>
    </w:p>
    <w:p w:rsidR="00D0511F" w:rsidRDefault="00D0511F"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bCs/>
          <w:color w:val="1F4E79" w:themeColor="accent1" w:themeShade="80"/>
          <w:sz w:val="20"/>
          <w:szCs w:val="20"/>
        </w:rPr>
      </w:pPr>
      <w:r w:rsidRPr="00D0511F">
        <w:rPr>
          <w:rFonts w:ascii="Arial Narrow" w:hAnsi="Arial Narrow" w:cs="Arial"/>
          <w:bCs/>
          <w:color w:val="1F4E79" w:themeColor="accent1" w:themeShade="80"/>
          <w:sz w:val="20"/>
          <w:szCs w:val="20"/>
        </w:rPr>
        <w:t>Madame Catherine N</w:t>
      </w:r>
      <w:r>
        <w:rPr>
          <w:rFonts w:ascii="Arial Narrow" w:hAnsi="Arial Narrow" w:cs="Arial"/>
          <w:bCs/>
          <w:color w:val="1F4E79" w:themeColor="accent1" w:themeShade="80"/>
          <w:sz w:val="20"/>
          <w:szCs w:val="20"/>
        </w:rPr>
        <w:t>OURY</w:t>
      </w:r>
      <w:r w:rsidRPr="00D0511F">
        <w:rPr>
          <w:rFonts w:ascii="Arial Narrow" w:hAnsi="Arial Narrow" w:cs="Arial"/>
          <w:bCs/>
          <w:color w:val="1F4E79" w:themeColor="accent1" w:themeShade="80"/>
          <w:sz w:val="20"/>
          <w:szCs w:val="20"/>
        </w:rPr>
        <w:t xml:space="preserve">, </w:t>
      </w:r>
      <w:r>
        <w:rPr>
          <w:rFonts w:ascii="Arial Narrow" w:hAnsi="Arial Narrow" w:cs="Arial"/>
          <w:bCs/>
          <w:color w:val="1F4E79" w:themeColor="accent1" w:themeShade="80"/>
          <w:sz w:val="20"/>
          <w:szCs w:val="20"/>
        </w:rPr>
        <w:t>Secrétaire nationale CGT Culture</w:t>
      </w:r>
    </w:p>
    <w:p w:rsidR="00D0511F" w:rsidRPr="00D0511F" w:rsidRDefault="00D0511F"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bCs/>
          <w:color w:val="1F4E79" w:themeColor="accent1" w:themeShade="80"/>
          <w:sz w:val="20"/>
          <w:szCs w:val="20"/>
        </w:rPr>
      </w:pPr>
      <w:r>
        <w:rPr>
          <w:rFonts w:ascii="Arial Narrow" w:hAnsi="Arial Narrow" w:cs="Arial"/>
          <w:bCs/>
          <w:color w:val="1F4E79" w:themeColor="accent1" w:themeShade="80"/>
          <w:sz w:val="20"/>
          <w:szCs w:val="20"/>
        </w:rPr>
        <w:t>Madame Camille ARMENGAUD</w:t>
      </w:r>
    </w:p>
    <w:p w:rsidR="00EB3C11" w:rsidRPr="00D0511F" w:rsidRDefault="00EB3C11"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color w:val="1F4E79" w:themeColor="accent1" w:themeShade="80"/>
          <w:sz w:val="20"/>
          <w:szCs w:val="20"/>
        </w:rPr>
      </w:pPr>
    </w:p>
    <w:p w:rsidR="00EB3C11" w:rsidRDefault="00EB3C11"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jc w:val="both"/>
        <w:rPr>
          <w:rFonts w:ascii="Arial Narrow" w:hAnsi="Arial Narrow" w:cs="Arial"/>
          <w:b/>
          <w:color w:val="1F4E79" w:themeColor="accent1" w:themeShade="80"/>
          <w:sz w:val="20"/>
          <w:szCs w:val="20"/>
        </w:rPr>
      </w:pPr>
      <w:r w:rsidRPr="002C254E">
        <w:rPr>
          <w:rFonts w:ascii="Arial Narrow" w:hAnsi="Arial Narrow" w:cs="Arial"/>
          <w:b/>
          <w:color w:val="1F4E79" w:themeColor="accent1" w:themeShade="80"/>
          <w:sz w:val="20"/>
          <w:szCs w:val="20"/>
        </w:rPr>
        <w:tab/>
        <w:t>Expert</w:t>
      </w:r>
      <w:r w:rsidR="00D0511F">
        <w:rPr>
          <w:rFonts w:ascii="Arial Narrow" w:hAnsi="Arial Narrow" w:cs="Arial"/>
          <w:b/>
          <w:color w:val="1F4E79" w:themeColor="accent1" w:themeShade="80"/>
          <w:sz w:val="20"/>
          <w:szCs w:val="20"/>
        </w:rPr>
        <w:t>s</w:t>
      </w:r>
      <w:r w:rsidRPr="002C254E">
        <w:rPr>
          <w:rFonts w:ascii="Arial Narrow" w:hAnsi="Arial Narrow" w:cs="Arial"/>
          <w:b/>
          <w:color w:val="1F4E79" w:themeColor="accent1" w:themeShade="80"/>
          <w:sz w:val="20"/>
          <w:szCs w:val="20"/>
        </w:rPr>
        <w:t xml:space="preserve"> SUD-Culture :</w:t>
      </w:r>
    </w:p>
    <w:p w:rsidR="00D0511F" w:rsidRPr="00D0511F" w:rsidRDefault="00D0511F"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jc w:val="both"/>
        <w:rPr>
          <w:rFonts w:ascii="Arial Narrow" w:hAnsi="Arial Narrow" w:cs="Arial"/>
          <w:color w:val="1F4E79" w:themeColor="accent1" w:themeShade="80"/>
          <w:sz w:val="20"/>
          <w:szCs w:val="20"/>
        </w:rPr>
      </w:pPr>
      <w:r>
        <w:rPr>
          <w:rFonts w:ascii="Arial Narrow" w:hAnsi="Arial Narrow" w:cs="Arial"/>
          <w:b/>
          <w:color w:val="1F4E79" w:themeColor="accent1" w:themeShade="80"/>
          <w:sz w:val="20"/>
          <w:szCs w:val="20"/>
        </w:rPr>
        <w:tab/>
      </w:r>
      <w:r w:rsidRPr="00D0511F">
        <w:rPr>
          <w:rFonts w:ascii="Arial Narrow" w:hAnsi="Arial Narrow" w:cs="Arial"/>
          <w:color w:val="1F4E79" w:themeColor="accent1" w:themeShade="80"/>
          <w:sz w:val="20"/>
          <w:szCs w:val="20"/>
        </w:rPr>
        <w:t>Madame Sophie AGUIRRE</w:t>
      </w:r>
    </w:p>
    <w:p w:rsidR="00D0511F" w:rsidRPr="00436D55" w:rsidRDefault="00EB3C11"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jc w:val="both"/>
        <w:rPr>
          <w:rFonts w:ascii="Arial Narrow" w:hAnsi="Arial Narrow" w:cs="Arial"/>
          <w:b/>
          <w:color w:val="1F4E79" w:themeColor="accent1" w:themeShade="80"/>
          <w:sz w:val="20"/>
          <w:szCs w:val="20"/>
        </w:rPr>
      </w:pPr>
      <w:r w:rsidRPr="002C254E">
        <w:rPr>
          <w:rFonts w:ascii="Arial Narrow" w:hAnsi="Arial Narrow" w:cs="Arial"/>
          <w:color w:val="1F4E79" w:themeColor="accent1" w:themeShade="80"/>
          <w:sz w:val="20"/>
          <w:szCs w:val="20"/>
        </w:rPr>
        <w:tab/>
        <w:t>Monsieur Gilles BECQUER</w:t>
      </w:r>
      <w:r w:rsidR="008A4CAA">
        <w:rPr>
          <w:rFonts w:ascii="Arial Narrow" w:hAnsi="Arial Narrow" w:cs="Arial"/>
          <w:color w:val="1F4E79" w:themeColor="accent1" w:themeShade="80"/>
          <w:sz w:val="20"/>
          <w:szCs w:val="20"/>
        </w:rPr>
        <w:t xml:space="preserve"> </w:t>
      </w:r>
    </w:p>
    <w:p w:rsidR="00EB3C11" w:rsidRPr="002C254E" w:rsidRDefault="00EB3C11" w:rsidP="00EB3C11">
      <w:pPr>
        <w:pStyle w:val="Standard"/>
        <w:widowControl/>
        <w:pBdr>
          <w:top w:val="single" w:sz="4" w:space="0" w:color="000000"/>
          <w:left w:val="single" w:sz="4" w:space="4" w:color="000000"/>
          <w:bottom w:val="single" w:sz="4" w:space="1" w:color="000000"/>
          <w:right w:val="single" w:sz="4" w:space="31" w:color="000000"/>
        </w:pBdr>
        <w:suppressAutoHyphens w:val="0"/>
        <w:ind w:right="425" w:firstLine="708"/>
        <w:jc w:val="both"/>
        <w:rPr>
          <w:rFonts w:ascii="Arial Narrow" w:hAnsi="Arial Narrow" w:cs="Arial"/>
          <w:color w:val="1F4E79" w:themeColor="accent1" w:themeShade="80"/>
          <w:sz w:val="20"/>
          <w:szCs w:val="20"/>
        </w:rPr>
      </w:pPr>
    </w:p>
    <w:p w:rsidR="00EE5AE9" w:rsidRDefault="00EE5AE9" w:rsidP="00EE5AE9">
      <w:pPr>
        <w:spacing w:after="0" w:line="240" w:lineRule="auto"/>
        <w:rPr>
          <w:rFonts w:ascii="Arial Narrow" w:eastAsia="Times New Roman" w:hAnsi="Arial Narrow" w:cs="Times New Roman"/>
          <w:b/>
          <w:color w:val="1F4E79" w:themeColor="accent1" w:themeShade="80"/>
          <w:sz w:val="24"/>
          <w:szCs w:val="24"/>
          <w:lang w:eastAsia="fr-FR"/>
        </w:rPr>
      </w:pPr>
    </w:p>
    <w:p w:rsidR="006C40C9" w:rsidRDefault="00167F67" w:rsidP="006C40C9">
      <w:pPr>
        <w:spacing w:after="0" w:line="240" w:lineRule="auto"/>
        <w:rPr>
          <w:rFonts w:ascii="Arial Narrow" w:eastAsia="Times New Roman" w:hAnsi="Arial Narrow" w:cs="Times New Roman"/>
          <w:b/>
          <w:color w:val="1F4E79" w:themeColor="accent1" w:themeShade="80"/>
          <w:sz w:val="24"/>
          <w:szCs w:val="24"/>
          <w:lang w:eastAsia="fr-FR"/>
        </w:rPr>
      </w:pPr>
      <w:r w:rsidRPr="002C254E">
        <w:rPr>
          <w:rFonts w:ascii="Arial Narrow" w:eastAsia="Times New Roman" w:hAnsi="Arial Narrow" w:cs="Times New Roman"/>
          <w:b/>
          <w:color w:val="1F4E79" w:themeColor="accent1" w:themeShade="80"/>
          <w:sz w:val="24"/>
          <w:szCs w:val="24"/>
          <w:lang w:eastAsia="fr-FR"/>
        </w:rPr>
        <w:t>Ouverture de la séance à 9h</w:t>
      </w:r>
      <w:r w:rsidR="00D0511F">
        <w:rPr>
          <w:rFonts w:ascii="Arial Narrow" w:eastAsia="Times New Roman" w:hAnsi="Arial Narrow" w:cs="Times New Roman"/>
          <w:b/>
          <w:color w:val="1F4E79" w:themeColor="accent1" w:themeShade="80"/>
          <w:sz w:val="24"/>
          <w:szCs w:val="24"/>
          <w:lang w:eastAsia="fr-FR"/>
        </w:rPr>
        <w:t>1</w:t>
      </w:r>
      <w:r w:rsidRPr="002C254E">
        <w:rPr>
          <w:rFonts w:ascii="Arial Narrow" w:eastAsia="Times New Roman" w:hAnsi="Arial Narrow" w:cs="Times New Roman"/>
          <w:b/>
          <w:color w:val="1F4E79" w:themeColor="accent1" w:themeShade="80"/>
          <w:sz w:val="24"/>
          <w:szCs w:val="24"/>
          <w:lang w:eastAsia="fr-FR"/>
        </w:rPr>
        <w:t>0</w:t>
      </w:r>
    </w:p>
    <w:p w:rsidR="006F7918" w:rsidRPr="006F7918" w:rsidRDefault="006F7918" w:rsidP="006C40C9">
      <w:pPr>
        <w:spacing w:after="0" w:line="240" w:lineRule="auto"/>
        <w:rPr>
          <w:rFonts w:ascii="Arial Narrow" w:eastAsia="Times New Roman" w:hAnsi="Arial Narrow" w:cs="Times New Roman"/>
          <w:b/>
          <w:color w:val="1F4E79" w:themeColor="accent1" w:themeShade="80"/>
          <w:sz w:val="24"/>
          <w:szCs w:val="24"/>
          <w:lang w:eastAsia="fr-FR"/>
        </w:rPr>
      </w:pPr>
    </w:p>
    <w:p w:rsidR="006C40C9" w:rsidRPr="002C254E" w:rsidRDefault="006C40C9" w:rsidP="006C40C9">
      <w:pPr>
        <w:spacing w:after="0" w:line="240" w:lineRule="auto"/>
        <w:rPr>
          <w:rFonts w:ascii="Arial Narrow" w:eastAsia="Times New Roman" w:hAnsi="Arial Narrow" w:cs="Times New Roman"/>
          <w:color w:val="1F4E79" w:themeColor="accent1" w:themeShade="80"/>
          <w:sz w:val="24"/>
          <w:szCs w:val="24"/>
          <w:lang w:eastAsia="fr-FR"/>
        </w:rPr>
      </w:pPr>
      <w:r w:rsidRPr="002C254E">
        <w:rPr>
          <w:rFonts w:ascii="Arial Narrow" w:eastAsia="Times New Roman" w:hAnsi="Arial Narrow" w:cs="Times New Roman"/>
          <w:color w:val="1F4E79" w:themeColor="accent1" w:themeShade="80"/>
          <w:sz w:val="24"/>
          <w:szCs w:val="24"/>
          <w:lang w:eastAsia="fr-FR"/>
        </w:rPr>
        <w:t xml:space="preserve">Après avoir vérifié le quorum, Monsieur MULTON, ouvre la séance du </w:t>
      </w:r>
      <w:r>
        <w:rPr>
          <w:rFonts w:ascii="Arial Narrow" w:eastAsia="Times New Roman" w:hAnsi="Arial Narrow" w:cs="Times New Roman"/>
          <w:color w:val="1F4E79" w:themeColor="accent1" w:themeShade="80"/>
          <w:sz w:val="24"/>
          <w:szCs w:val="24"/>
          <w:lang w:eastAsia="fr-FR"/>
        </w:rPr>
        <w:t>1</w:t>
      </w:r>
      <w:r w:rsidRPr="006C40C9">
        <w:rPr>
          <w:rFonts w:ascii="Arial Narrow" w:eastAsia="Times New Roman" w:hAnsi="Arial Narrow" w:cs="Times New Roman"/>
          <w:color w:val="1F4E79" w:themeColor="accent1" w:themeShade="80"/>
          <w:sz w:val="24"/>
          <w:szCs w:val="24"/>
          <w:vertAlign w:val="superscript"/>
          <w:lang w:eastAsia="fr-FR"/>
        </w:rPr>
        <w:t>er</w:t>
      </w:r>
      <w:r>
        <w:rPr>
          <w:rFonts w:ascii="Arial Narrow" w:eastAsia="Times New Roman" w:hAnsi="Arial Narrow" w:cs="Times New Roman"/>
          <w:color w:val="1F4E79" w:themeColor="accent1" w:themeShade="80"/>
          <w:sz w:val="24"/>
          <w:szCs w:val="24"/>
          <w:lang w:eastAsia="fr-FR"/>
        </w:rPr>
        <w:t xml:space="preserve"> </w:t>
      </w:r>
      <w:r w:rsidRPr="002C254E">
        <w:rPr>
          <w:rFonts w:ascii="Arial Narrow" w:eastAsia="Times New Roman" w:hAnsi="Arial Narrow" w:cs="Times New Roman"/>
          <w:color w:val="1F4E79" w:themeColor="accent1" w:themeShade="80"/>
          <w:sz w:val="24"/>
          <w:szCs w:val="24"/>
          <w:lang w:eastAsia="fr-FR"/>
        </w:rPr>
        <w:t xml:space="preserve">CHSCT </w:t>
      </w:r>
      <w:r>
        <w:rPr>
          <w:rFonts w:ascii="Arial Narrow" w:eastAsia="Times New Roman" w:hAnsi="Arial Narrow" w:cs="Times New Roman"/>
          <w:color w:val="1F4E79" w:themeColor="accent1" w:themeShade="80"/>
          <w:sz w:val="24"/>
          <w:szCs w:val="24"/>
          <w:lang w:eastAsia="fr-FR"/>
        </w:rPr>
        <w:t xml:space="preserve">de l’année 2018 </w:t>
      </w:r>
      <w:r w:rsidRPr="002C254E">
        <w:rPr>
          <w:rFonts w:ascii="Arial Narrow" w:eastAsia="Times New Roman" w:hAnsi="Arial Narrow" w:cs="Times New Roman"/>
          <w:color w:val="1F4E79" w:themeColor="accent1" w:themeShade="80"/>
          <w:sz w:val="24"/>
          <w:szCs w:val="24"/>
          <w:lang w:eastAsia="fr-FR"/>
        </w:rPr>
        <w:t xml:space="preserve">du </w:t>
      </w:r>
      <w:r>
        <w:rPr>
          <w:rFonts w:ascii="Arial Narrow" w:eastAsia="Times New Roman" w:hAnsi="Arial Narrow" w:cs="Times New Roman"/>
          <w:color w:val="1F4E79" w:themeColor="accent1" w:themeShade="80"/>
          <w:sz w:val="24"/>
          <w:szCs w:val="24"/>
          <w:lang w:eastAsia="fr-FR"/>
        </w:rPr>
        <w:t>M</w:t>
      </w:r>
      <w:r w:rsidRPr="002C254E">
        <w:rPr>
          <w:rFonts w:ascii="Arial Narrow" w:eastAsia="Times New Roman" w:hAnsi="Arial Narrow" w:cs="Times New Roman"/>
          <w:color w:val="1F4E79" w:themeColor="accent1" w:themeShade="80"/>
          <w:sz w:val="24"/>
          <w:szCs w:val="24"/>
          <w:lang w:eastAsia="fr-FR"/>
        </w:rPr>
        <w:t xml:space="preserve">usée d’archéologie nationale </w:t>
      </w:r>
      <w:r>
        <w:rPr>
          <w:rFonts w:ascii="Arial Narrow" w:eastAsia="Times New Roman" w:hAnsi="Arial Narrow" w:cs="Times New Roman"/>
          <w:color w:val="1F4E79" w:themeColor="accent1" w:themeShade="80"/>
          <w:sz w:val="24"/>
          <w:szCs w:val="24"/>
          <w:lang w:eastAsia="fr-FR"/>
        </w:rPr>
        <w:t>D</w:t>
      </w:r>
      <w:r w:rsidRPr="002C254E">
        <w:rPr>
          <w:rFonts w:ascii="Arial Narrow" w:eastAsia="Times New Roman" w:hAnsi="Arial Narrow" w:cs="Times New Roman"/>
          <w:color w:val="1F4E79" w:themeColor="accent1" w:themeShade="80"/>
          <w:sz w:val="24"/>
          <w:szCs w:val="24"/>
          <w:lang w:eastAsia="fr-FR"/>
        </w:rPr>
        <w:t>omaine national de Saint-Germain-en-Laye.</w:t>
      </w:r>
    </w:p>
    <w:p w:rsidR="006C40C9" w:rsidRDefault="006C40C9" w:rsidP="00EE5AE9">
      <w:pPr>
        <w:spacing w:after="0" w:line="240" w:lineRule="auto"/>
        <w:rPr>
          <w:rFonts w:ascii="Arial Narrow" w:eastAsia="Times New Roman" w:hAnsi="Arial Narrow" w:cs="Times New Roman"/>
          <w:b/>
          <w:color w:val="1F4E79" w:themeColor="accent1" w:themeShade="80"/>
          <w:sz w:val="24"/>
          <w:szCs w:val="24"/>
          <w:lang w:eastAsia="fr-FR"/>
        </w:rPr>
      </w:pPr>
    </w:p>
    <w:p w:rsidR="006C40C9" w:rsidRDefault="006C40C9" w:rsidP="00EE5AE9">
      <w:pPr>
        <w:spacing w:after="0" w:line="240" w:lineRule="auto"/>
        <w:rPr>
          <w:rFonts w:ascii="Arial Narrow" w:eastAsia="Times New Roman" w:hAnsi="Arial Narrow" w:cs="Times New Roman"/>
          <w:b/>
          <w:color w:val="1F4E79" w:themeColor="accent1" w:themeShade="80"/>
          <w:sz w:val="24"/>
          <w:szCs w:val="24"/>
          <w:lang w:eastAsia="fr-FR"/>
        </w:rPr>
      </w:pPr>
      <w:r>
        <w:rPr>
          <w:rFonts w:ascii="Arial Narrow" w:eastAsia="Times New Roman" w:hAnsi="Arial Narrow" w:cs="Times New Roman"/>
          <w:b/>
          <w:color w:val="1F4E79" w:themeColor="accent1" w:themeShade="80"/>
          <w:sz w:val="24"/>
          <w:szCs w:val="24"/>
          <w:lang w:eastAsia="fr-FR"/>
        </w:rPr>
        <w:t>Point liminaire relatif à CAP 2022</w:t>
      </w:r>
    </w:p>
    <w:p w:rsidR="00167F67" w:rsidRPr="002C254E" w:rsidRDefault="00167F67" w:rsidP="00167F67">
      <w:pPr>
        <w:spacing w:after="0" w:line="240" w:lineRule="auto"/>
        <w:ind w:left="180"/>
        <w:rPr>
          <w:rFonts w:ascii="Arial Narrow" w:eastAsia="Times New Roman" w:hAnsi="Arial Narrow" w:cs="Times New Roman"/>
          <w:b/>
          <w:color w:val="1F4E79" w:themeColor="accent1" w:themeShade="80"/>
          <w:sz w:val="24"/>
          <w:szCs w:val="24"/>
          <w:lang w:eastAsia="fr-FR"/>
        </w:rPr>
      </w:pPr>
    </w:p>
    <w:p w:rsidR="00167F67" w:rsidRPr="006F7918" w:rsidRDefault="00167F67" w:rsidP="006C40C9">
      <w:pPr>
        <w:spacing w:after="0" w:line="240" w:lineRule="auto"/>
        <w:rPr>
          <w:rFonts w:ascii="Arial Narrow" w:eastAsia="Times New Roman" w:hAnsi="Arial Narrow" w:cs="Times New Roman"/>
          <w:b/>
          <w:color w:val="1F4E79" w:themeColor="accent1" w:themeShade="80"/>
          <w:sz w:val="24"/>
          <w:szCs w:val="24"/>
          <w:lang w:eastAsia="fr-FR"/>
        </w:rPr>
      </w:pPr>
      <w:r w:rsidRPr="002C254E">
        <w:rPr>
          <w:rFonts w:ascii="Arial Narrow" w:eastAsia="Times New Roman" w:hAnsi="Arial Narrow" w:cs="Times New Roman"/>
          <w:b/>
          <w:color w:val="FF0000"/>
          <w:sz w:val="24"/>
          <w:szCs w:val="24"/>
          <w:lang w:eastAsia="fr-FR"/>
        </w:rPr>
        <w:t>1</w:t>
      </w:r>
      <w:r w:rsidRPr="002C254E">
        <w:rPr>
          <w:rFonts w:ascii="Arial Narrow" w:eastAsia="Times New Roman" w:hAnsi="Arial Narrow" w:cs="Times New Roman"/>
          <w:b/>
          <w:color w:val="1F4E79" w:themeColor="accent1" w:themeShade="80"/>
          <w:sz w:val="24"/>
          <w:szCs w:val="24"/>
          <w:lang w:eastAsia="fr-FR"/>
        </w:rPr>
        <w:t xml:space="preserve"> Approbation d</w:t>
      </w:r>
      <w:r w:rsidR="00585C34">
        <w:rPr>
          <w:rFonts w:ascii="Arial Narrow" w:eastAsia="Times New Roman" w:hAnsi="Arial Narrow" w:cs="Times New Roman"/>
          <w:b/>
          <w:color w:val="1F4E79" w:themeColor="accent1" w:themeShade="80"/>
          <w:sz w:val="24"/>
          <w:szCs w:val="24"/>
          <w:lang w:eastAsia="fr-FR"/>
        </w:rPr>
        <w:t>es</w:t>
      </w:r>
      <w:r w:rsidRPr="002C254E">
        <w:rPr>
          <w:rFonts w:ascii="Arial Narrow" w:eastAsia="Times New Roman" w:hAnsi="Arial Narrow" w:cs="Times New Roman"/>
          <w:b/>
          <w:color w:val="1F4E79" w:themeColor="accent1" w:themeShade="80"/>
          <w:sz w:val="24"/>
          <w:szCs w:val="24"/>
          <w:lang w:eastAsia="fr-FR"/>
        </w:rPr>
        <w:t xml:space="preserve"> </w:t>
      </w:r>
      <w:r w:rsidR="007E55B7">
        <w:rPr>
          <w:rFonts w:ascii="Arial Narrow" w:eastAsia="Times New Roman" w:hAnsi="Arial Narrow" w:cs="Times New Roman"/>
          <w:b/>
          <w:color w:val="1F4E79" w:themeColor="accent1" w:themeShade="80"/>
          <w:sz w:val="24"/>
          <w:szCs w:val="24"/>
          <w:lang w:eastAsia="fr-FR"/>
        </w:rPr>
        <w:t xml:space="preserve">deux </w:t>
      </w:r>
      <w:r w:rsidRPr="002C254E">
        <w:rPr>
          <w:rFonts w:ascii="Arial Narrow" w:eastAsia="Times New Roman" w:hAnsi="Arial Narrow" w:cs="Times New Roman"/>
          <w:b/>
          <w:color w:val="1F4E79" w:themeColor="accent1" w:themeShade="80"/>
          <w:sz w:val="24"/>
          <w:szCs w:val="24"/>
          <w:lang w:eastAsia="fr-FR"/>
        </w:rPr>
        <w:t>P-V d</w:t>
      </w:r>
      <w:r w:rsidR="007E55B7">
        <w:rPr>
          <w:rFonts w:ascii="Arial Narrow" w:eastAsia="Times New Roman" w:hAnsi="Arial Narrow" w:cs="Times New Roman"/>
          <w:b/>
          <w:color w:val="1F4E79" w:themeColor="accent1" w:themeShade="80"/>
          <w:sz w:val="24"/>
          <w:szCs w:val="24"/>
          <w:lang w:eastAsia="fr-FR"/>
        </w:rPr>
        <w:t>es</w:t>
      </w:r>
      <w:r w:rsidRPr="002C254E">
        <w:rPr>
          <w:rFonts w:ascii="Arial Narrow" w:eastAsia="Times New Roman" w:hAnsi="Arial Narrow" w:cs="Times New Roman"/>
          <w:b/>
          <w:color w:val="1F4E79" w:themeColor="accent1" w:themeShade="80"/>
          <w:sz w:val="24"/>
          <w:szCs w:val="24"/>
          <w:lang w:eastAsia="fr-FR"/>
        </w:rPr>
        <w:t xml:space="preserve"> CHSCT en date d</w:t>
      </w:r>
      <w:r w:rsidR="007E55B7">
        <w:rPr>
          <w:rFonts w:ascii="Arial Narrow" w:eastAsia="Times New Roman" w:hAnsi="Arial Narrow" w:cs="Times New Roman"/>
          <w:b/>
          <w:color w:val="1F4E79" w:themeColor="accent1" w:themeShade="80"/>
          <w:sz w:val="24"/>
          <w:szCs w:val="24"/>
          <w:lang w:eastAsia="fr-FR"/>
        </w:rPr>
        <w:t>es</w:t>
      </w:r>
      <w:r w:rsidRPr="002C254E">
        <w:rPr>
          <w:rFonts w:ascii="Arial Narrow" w:eastAsia="Times New Roman" w:hAnsi="Arial Narrow" w:cs="Times New Roman"/>
          <w:b/>
          <w:color w:val="1F4E79" w:themeColor="accent1" w:themeShade="80"/>
          <w:sz w:val="24"/>
          <w:szCs w:val="24"/>
          <w:lang w:eastAsia="fr-FR"/>
        </w:rPr>
        <w:t xml:space="preserve"> </w:t>
      </w:r>
      <w:r w:rsidR="007E55B7">
        <w:rPr>
          <w:rFonts w:ascii="Arial Narrow" w:eastAsia="Times New Roman" w:hAnsi="Arial Narrow" w:cs="Times New Roman"/>
          <w:b/>
          <w:color w:val="1F4E79" w:themeColor="accent1" w:themeShade="80"/>
          <w:sz w:val="24"/>
          <w:szCs w:val="24"/>
          <w:lang w:eastAsia="fr-FR"/>
        </w:rPr>
        <w:t>6 juin et du 21 novembre 2017</w:t>
      </w:r>
      <w:r w:rsidRPr="002C254E">
        <w:rPr>
          <w:rFonts w:ascii="Arial Narrow" w:eastAsia="Times New Roman" w:hAnsi="Arial Narrow" w:cs="Times New Roman"/>
          <w:b/>
          <w:color w:val="1F4E79" w:themeColor="accent1" w:themeShade="80"/>
          <w:sz w:val="24"/>
          <w:szCs w:val="24"/>
          <w:lang w:eastAsia="fr-FR"/>
        </w:rPr>
        <w:br/>
      </w:r>
      <w:r w:rsidRPr="002C254E">
        <w:rPr>
          <w:rFonts w:ascii="Arial Narrow" w:eastAsia="Times New Roman" w:hAnsi="Arial Narrow"/>
          <w:color w:val="1F4E79" w:themeColor="accent1" w:themeShade="80"/>
          <w:lang w:eastAsia="fr-FR"/>
        </w:rPr>
        <w:t>Monsieur MULTON soumet le</w:t>
      </w:r>
      <w:r w:rsidR="007E55B7">
        <w:rPr>
          <w:rFonts w:ascii="Arial Narrow" w:eastAsia="Times New Roman" w:hAnsi="Arial Narrow"/>
          <w:color w:val="1F4E79" w:themeColor="accent1" w:themeShade="80"/>
          <w:lang w:eastAsia="fr-FR"/>
        </w:rPr>
        <w:t>s</w:t>
      </w:r>
      <w:r w:rsidRPr="002C254E">
        <w:rPr>
          <w:rFonts w:ascii="Arial Narrow" w:eastAsia="Times New Roman" w:hAnsi="Arial Narrow"/>
          <w:color w:val="1F4E79" w:themeColor="accent1" w:themeShade="80"/>
          <w:lang w:eastAsia="fr-FR"/>
        </w:rPr>
        <w:t xml:space="preserve"> P-V à l’approbation des membres du CHSCT. Il leur demande quelles observations il</w:t>
      </w:r>
      <w:r w:rsidR="007E55B7">
        <w:rPr>
          <w:rFonts w:ascii="Arial Narrow" w:eastAsia="Times New Roman" w:hAnsi="Arial Narrow"/>
          <w:color w:val="1F4E79" w:themeColor="accent1" w:themeShade="80"/>
          <w:lang w:eastAsia="fr-FR"/>
        </w:rPr>
        <w:t>s</w:t>
      </w:r>
      <w:r w:rsidRPr="002C254E">
        <w:rPr>
          <w:rFonts w:ascii="Arial Narrow" w:eastAsia="Times New Roman" w:hAnsi="Arial Narrow"/>
          <w:color w:val="1F4E79" w:themeColor="accent1" w:themeShade="80"/>
          <w:lang w:eastAsia="fr-FR"/>
        </w:rPr>
        <w:t xml:space="preserve"> appelle</w:t>
      </w:r>
      <w:r w:rsidR="007E55B7">
        <w:rPr>
          <w:rFonts w:ascii="Arial Narrow" w:eastAsia="Times New Roman" w:hAnsi="Arial Narrow"/>
          <w:color w:val="1F4E79" w:themeColor="accent1" w:themeShade="80"/>
          <w:lang w:eastAsia="fr-FR"/>
        </w:rPr>
        <w:t>nt</w:t>
      </w:r>
      <w:r w:rsidRPr="002C254E">
        <w:rPr>
          <w:rFonts w:ascii="Arial Narrow" w:eastAsia="Times New Roman" w:hAnsi="Arial Narrow"/>
          <w:color w:val="1F4E79" w:themeColor="accent1" w:themeShade="80"/>
          <w:lang w:eastAsia="fr-FR"/>
        </w:rPr>
        <w:t xml:space="preserve"> de leur part, avant de le</w:t>
      </w:r>
      <w:r w:rsidR="007E55B7">
        <w:rPr>
          <w:rFonts w:ascii="Arial Narrow" w:eastAsia="Times New Roman" w:hAnsi="Arial Narrow"/>
          <w:color w:val="1F4E79" w:themeColor="accent1" w:themeShade="80"/>
          <w:lang w:eastAsia="fr-FR"/>
        </w:rPr>
        <w:t>s</w:t>
      </w:r>
      <w:r w:rsidRPr="002C254E">
        <w:rPr>
          <w:rFonts w:ascii="Arial Narrow" w:eastAsia="Times New Roman" w:hAnsi="Arial Narrow"/>
          <w:color w:val="1F4E79" w:themeColor="accent1" w:themeShade="80"/>
          <w:lang w:eastAsia="fr-FR"/>
        </w:rPr>
        <w:t xml:space="preserve"> parapher avec Monsieur </w:t>
      </w:r>
      <w:r w:rsidR="007E55B7">
        <w:rPr>
          <w:rFonts w:ascii="Arial Narrow" w:eastAsia="Times New Roman" w:hAnsi="Arial Narrow"/>
          <w:color w:val="1F4E79" w:themeColor="accent1" w:themeShade="80"/>
          <w:lang w:eastAsia="fr-FR"/>
        </w:rPr>
        <w:t>Carmine MACINA</w:t>
      </w:r>
      <w:r w:rsidRPr="002C254E">
        <w:rPr>
          <w:rFonts w:ascii="Arial Narrow" w:eastAsia="Times New Roman" w:hAnsi="Arial Narrow"/>
          <w:color w:val="1F4E79" w:themeColor="accent1" w:themeShade="80"/>
          <w:lang w:eastAsia="fr-FR"/>
        </w:rPr>
        <w:t xml:space="preserve">. </w:t>
      </w:r>
    </w:p>
    <w:p w:rsidR="006F7918" w:rsidRDefault="00167F67" w:rsidP="007E55B7">
      <w:pPr>
        <w:pStyle w:val="Standard"/>
        <w:jc w:val="both"/>
        <w:rPr>
          <w:rFonts w:ascii="Arial Narrow" w:eastAsia="Times New Roman" w:hAnsi="Arial Narrow"/>
          <w:b/>
          <w:color w:val="1F4E79" w:themeColor="accent1" w:themeShade="80"/>
          <w:lang w:eastAsia="fr-FR"/>
        </w:rPr>
      </w:pPr>
      <w:r w:rsidRPr="002C254E">
        <w:rPr>
          <w:rFonts w:ascii="Arial Narrow" w:eastAsia="Times New Roman" w:hAnsi="Arial Narrow"/>
          <w:b/>
          <w:color w:val="1F4E79" w:themeColor="accent1" w:themeShade="80"/>
          <w:lang w:eastAsia="fr-FR"/>
        </w:rPr>
        <w:br/>
      </w:r>
      <w:r w:rsidR="007E55B7" w:rsidRPr="007E55B7">
        <w:rPr>
          <w:rFonts w:ascii="Arial Narrow" w:eastAsia="Times New Roman" w:hAnsi="Arial Narrow"/>
          <w:b/>
          <w:color w:val="FF0000"/>
          <w:lang w:eastAsia="fr-FR"/>
        </w:rPr>
        <w:t>2</w:t>
      </w:r>
      <w:r w:rsidR="008B7A6C" w:rsidRPr="007E55B7">
        <w:rPr>
          <w:rFonts w:ascii="Arial Narrow" w:eastAsia="Times New Roman" w:hAnsi="Arial Narrow"/>
          <w:b/>
          <w:color w:val="FF0000"/>
          <w:lang w:eastAsia="fr-FR"/>
        </w:rPr>
        <w:t xml:space="preserve"> </w:t>
      </w:r>
      <w:r w:rsidR="008B7A6C" w:rsidRPr="002C254E">
        <w:rPr>
          <w:rFonts w:ascii="Arial Narrow" w:eastAsia="Times New Roman" w:hAnsi="Arial Narrow"/>
          <w:b/>
          <w:color w:val="1F4E79" w:themeColor="accent1" w:themeShade="80"/>
          <w:lang w:eastAsia="fr-FR"/>
        </w:rPr>
        <w:t xml:space="preserve">Suivi du précédent CHSCT </w:t>
      </w:r>
    </w:p>
    <w:p w:rsidR="006C40C9" w:rsidRPr="006C40C9" w:rsidRDefault="006C40C9" w:rsidP="007E55B7">
      <w:pPr>
        <w:pStyle w:val="Standard"/>
        <w:jc w:val="both"/>
        <w:rPr>
          <w:rFonts w:ascii="Arial Narrow" w:eastAsia="Times New Roman" w:hAnsi="Arial Narrow"/>
          <w:color w:val="1F4E79" w:themeColor="accent1" w:themeShade="80"/>
          <w:lang w:eastAsia="fr-FR"/>
        </w:rPr>
      </w:pPr>
      <w:r w:rsidRPr="006C40C9">
        <w:rPr>
          <w:rFonts w:ascii="Arial Narrow" w:eastAsia="Times New Roman" w:hAnsi="Arial Narrow"/>
          <w:color w:val="1F4E79" w:themeColor="accent1" w:themeShade="80"/>
          <w:lang w:eastAsia="fr-FR"/>
        </w:rPr>
        <w:t>Il importera de préciser pour chaque point abordé aux prochains CHSCT, chacun pour ce qui le concerne, lequel est présenté pour avis et lequel est présenté à titre d’information.</w:t>
      </w:r>
    </w:p>
    <w:p w:rsidR="007E55B7" w:rsidRDefault="00346BCD" w:rsidP="00167F67">
      <w:pPr>
        <w:pStyle w:val="Standard"/>
        <w:jc w:val="both"/>
        <w:rPr>
          <w:rFonts w:ascii="Arial Narrow" w:eastAsia="Calibri" w:hAnsi="Arial Narrow"/>
          <w:color w:val="1F4E79" w:themeColor="accent1" w:themeShade="80"/>
          <w:lang w:eastAsia="fr-FR" w:bidi="ar-SA"/>
        </w:rPr>
      </w:pPr>
      <w:r>
        <w:rPr>
          <w:rFonts w:ascii="Arial Narrow" w:eastAsia="Calibri" w:hAnsi="Arial Narrow"/>
          <w:color w:val="1F4E79" w:themeColor="accent1" w:themeShade="80"/>
          <w:lang w:eastAsia="fr-FR" w:bidi="ar-SA"/>
        </w:rPr>
        <w:t xml:space="preserve">- </w:t>
      </w:r>
      <w:r w:rsidR="008B7A6C" w:rsidRPr="002C254E">
        <w:rPr>
          <w:rFonts w:ascii="Arial Narrow" w:eastAsia="Calibri" w:hAnsi="Arial Narrow"/>
          <w:color w:val="1F4E79" w:themeColor="accent1" w:themeShade="80"/>
          <w:lang w:eastAsia="fr-FR" w:bidi="ar-SA"/>
        </w:rPr>
        <w:t>S’agissant de la s</w:t>
      </w:r>
      <w:r w:rsidR="00167F67" w:rsidRPr="002C254E">
        <w:rPr>
          <w:rFonts w:ascii="Arial Narrow" w:eastAsia="Calibri" w:hAnsi="Arial Narrow"/>
          <w:color w:val="1F4E79" w:themeColor="accent1" w:themeShade="80"/>
          <w:lang w:eastAsia="fr-FR" w:bidi="ar-SA"/>
        </w:rPr>
        <w:t>écuri</w:t>
      </w:r>
      <w:r w:rsidR="008B7A6C" w:rsidRPr="002C254E">
        <w:rPr>
          <w:rFonts w:ascii="Arial Narrow" w:eastAsia="Calibri" w:hAnsi="Arial Narrow"/>
          <w:color w:val="1F4E79" w:themeColor="accent1" w:themeShade="80"/>
          <w:lang w:eastAsia="fr-FR" w:bidi="ar-SA"/>
        </w:rPr>
        <w:t xml:space="preserve">sation </w:t>
      </w:r>
      <w:r w:rsidR="007E55B7">
        <w:rPr>
          <w:rFonts w:ascii="Arial Narrow" w:eastAsia="Calibri" w:hAnsi="Arial Narrow"/>
          <w:color w:val="1F4E79" w:themeColor="accent1" w:themeShade="80"/>
          <w:lang w:eastAsia="fr-FR" w:bidi="ar-SA"/>
        </w:rPr>
        <w:t xml:space="preserve">et de la sanctuarisation </w:t>
      </w:r>
      <w:r w:rsidR="008B7A6C" w:rsidRPr="002C254E">
        <w:rPr>
          <w:rFonts w:ascii="Arial Narrow" w:eastAsia="Calibri" w:hAnsi="Arial Narrow"/>
          <w:color w:val="1F4E79" w:themeColor="accent1" w:themeShade="80"/>
          <w:lang w:eastAsia="fr-FR" w:bidi="ar-SA"/>
        </w:rPr>
        <w:t>du</w:t>
      </w:r>
      <w:r w:rsidR="00167F67" w:rsidRPr="002C254E">
        <w:rPr>
          <w:rFonts w:ascii="Arial Narrow" w:eastAsia="Calibri" w:hAnsi="Arial Narrow"/>
          <w:color w:val="1F4E79" w:themeColor="accent1" w:themeShade="80"/>
          <w:lang w:eastAsia="fr-FR" w:bidi="ar-SA"/>
        </w:rPr>
        <w:t xml:space="preserve"> parvis</w:t>
      </w:r>
      <w:r w:rsidR="007E55B7">
        <w:rPr>
          <w:rFonts w:ascii="Arial Narrow" w:eastAsia="Calibri" w:hAnsi="Arial Narrow"/>
          <w:color w:val="1F4E79" w:themeColor="accent1" w:themeShade="80"/>
          <w:lang w:eastAsia="fr-FR" w:bidi="ar-SA"/>
        </w:rPr>
        <w:t>,</w:t>
      </w:r>
      <w:r w:rsidR="00167F67" w:rsidRPr="002C254E">
        <w:rPr>
          <w:rFonts w:ascii="Arial Narrow" w:eastAsia="Calibri" w:hAnsi="Arial Narrow"/>
          <w:color w:val="1F4E79" w:themeColor="accent1" w:themeShade="80"/>
          <w:lang w:eastAsia="fr-FR" w:bidi="ar-SA"/>
        </w:rPr>
        <w:t> </w:t>
      </w:r>
      <w:r w:rsidR="007E55B7">
        <w:rPr>
          <w:rFonts w:ascii="Arial Narrow" w:eastAsia="Calibri" w:hAnsi="Arial Narrow"/>
          <w:color w:val="1F4E79" w:themeColor="accent1" w:themeShade="80"/>
          <w:lang w:eastAsia="fr-FR" w:bidi="ar-SA"/>
        </w:rPr>
        <w:t xml:space="preserve">des bacs grillagés avec des galets et des végétaux vont temporairement renforcer cet été le dispositif pour accueillir les spectateurs d’Opéra en plein air les 6 et 7 juillet jusqu’au feu d’artifice du 13 juillet. </w:t>
      </w:r>
      <w:r w:rsidR="007E55B7" w:rsidRPr="002C254E">
        <w:rPr>
          <w:rFonts w:ascii="Arial Narrow" w:eastAsia="Calibri" w:hAnsi="Arial Narrow"/>
          <w:color w:val="1F4E79" w:themeColor="accent1" w:themeShade="80"/>
          <w:lang w:eastAsia="fr-FR" w:bidi="ar-SA"/>
        </w:rPr>
        <w:t xml:space="preserve"> </w:t>
      </w:r>
    </w:p>
    <w:p w:rsidR="0031190B" w:rsidRDefault="00346BCD" w:rsidP="00167F67">
      <w:pPr>
        <w:pStyle w:val="Standard"/>
        <w:jc w:val="both"/>
        <w:rPr>
          <w:rFonts w:ascii="Arial Narrow" w:eastAsia="Calibri" w:hAnsi="Arial Narrow"/>
          <w:color w:val="1F4E79" w:themeColor="accent1" w:themeShade="80"/>
          <w:lang w:eastAsia="fr-FR" w:bidi="ar-SA"/>
        </w:rPr>
      </w:pPr>
      <w:r>
        <w:rPr>
          <w:rFonts w:ascii="Arial Narrow" w:eastAsia="Calibri" w:hAnsi="Arial Narrow"/>
          <w:color w:val="1F4E79" w:themeColor="accent1" w:themeShade="80"/>
          <w:lang w:eastAsia="fr-FR" w:bidi="ar-SA"/>
        </w:rPr>
        <w:t xml:space="preserve">- </w:t>
      </w:r>
      <w:r w:rsidR="00623B0A" w:rsidRPr="002C254E">
        <w:rPr>
          <w:rFonts w:ascii="Arial Narrow" w:eastAsia="Calibri" w:hAnsi="Arial Narrow"/>
          <w:color w:val="1F4E79" w:themeColor="accent1" w:themeShade="80"/>
          <w:lang w:eastAsia="fr-FR" w:bidi="ar-SA"/>
        </w:rPr>
        <w:t>Un e</w:t>
      </w:r>
      <w:r w:rsidR="00167F67" w:rsidRPr="002C254E">
        <w:rPr>
          <w:rFonts w:ascii="Arial Narrow" w:eastAsia="Calibri" w:hAnsi="Arial Narrow"/>
          <w:color w:val="1F4E79" w:themeColor="accent1" w:themeShade="80"/>
          <w:lang w:eastAsia="fr-FR" w:bidi="ar-SA"/>
        </w:rPr>
        <w:t xml:space="preserve">xercice </w:t>
      </w:r>
      <w:r w:rsidR="007E55B7">
        <w:rPr>
          <w:rFonts w:ascii="Arial Narrow" w:eastAsia="Calibri" w:hAnsi="Arial Narrow"/>
          <w:color w:val="1F4E79" w:themeColor="accent1" w:themeShade="80"/>
          <w:lang w:eastAsia="fr-FR" w:bidi="ar-SA"/>
        </w:rPr>
        <w:t xml:space="preserve">incendie va très prochainement être effectué. </w:t>
      </w:r>
    </w:p>
    <w:p w:rsidR="00346BCD" w:rsidRDefault="0031190B" w:rsidP="00167F67">
      <w:pPr>
        <w:pStyle w:val="Standard"/>
        <w:jc w:val="both"/>
        <w:rPr>
          <w:rFonts w:ascii="Arial Narrow" w:eastAsia="Calibri" w:hAnsi="Arial Narrow"/>
          <w:color w:val="1F4E79" w:themeColor="accent1" w:themeShade="80"/>
          <w:lang w:eastAsia="fr-FR" w:bidi="ar-SA"/>
        </w:rPr>
      </w:pPr>
      <w:r>
        <w:rPr>
          <w:rFonts w:ascii="Arial Narrow" w:eastAsia="Calibri" w:hAnsi="Arial Narrow"/>
          <w:color w:val="1F4E79" w:themeColor="accent1" w:themeShade="80"/>
          <w:lang w:eastAsia="fr-FR" w:bidi="ar-SA"/>
        </w:rPr>
        <w:lastRenderedPageBreak/>
        <w:t xml:space="preserve">- </w:t>
      </w:r>
      <w:r w:rsidR="007E55B7">
        <w:rPr>
          <w:rFonts w:ascii="Arial Narrow" w:eastAsia="Calibri" w:hAnsi="Arial Narrow"/>
          <w:color w:val="1F4E79" w:themeColor="accent1" w:themeShade="80"/>
          <w:lang w:eastAsia="fr-FR" w:bidi="ar-SA"/>
        </w:rPr>
        <w:t>Un autre exercice distinct, qui aura pour objet notre réponse face à un</w:t>
      </w:r>
      <w:r w:rsidR="00346BCD">
        <w:rPr>
          <w:rFonts w:ascii="Arial Narrow" w:eastAsia="Calibri" w:hAnsi="Arial Narrow"/>
          <w:color w:val="1F4E79" w:themeColor="accent1" w:themeShade="80"/>
          <w:lang w:eastAsia="fr-FR" w:bidi="ar-SA"/>
        </w:rPr>
        <w:t xml:space="preserve"> scenario de mise en œuvre d’un</w:t>
      </w:r>
      <w:r w:rsidR="007E55B7">
        <w:rPr>
          <w:rFonts w:ascii="Arial Narrow" w:eastAsia="Calibri" w:hAnsi="Arial Narrow"/>
          <w:color w:val="1F4E79" w:themeColor="accent1" w:themeShade="80"/>
          <w:lang w:eastAsia="fr-FR" w:bidi="ar-SA"/>
        </w:rPr>
        <w:t xml:space="preserve">e alerte attentat, sera également </w:t>
      </w:r>
      <w:r w:rsidR="00346BCD">
        <w:rPr>
          <w:rFonts w:ascii="Arial Narrow" w:eastAsia="Calibri" w:hAnsi="Arial Narrow"/>
          <w:color w:val="1F4E79" w:themeColor="accent1" w:themeShade="80"/>
          <w:lang w:eastAsia="fr-FR" w:bidi="ar-SA"/>
        </w:rPr>
        <w:t>programmé.</w:t>
      </w:r>
      <w:r>
        <w:rPr>
          <w:rFonts w:ascii="Arial Narrow" w:eastAsia="Calibri" w:hAnsi="Arial Narrow"/>
          <w:color w:val="1F4E79" w:themeColor="accent1" w:themeShade="80"/>
          <w:lang w:eastAsia="fr-FR" w:bidi="ar-SA"/>
        </w:rPr>
        <w:t xml:space="preserve"> A cette occasion sera expérimenté le dispositif permettant de contacter simultanément 50 téléphones pour lancer l’alerte. </w:t>
      </w:r>
    </w:p>
    <w:p w:rsidR="00346BCD" w:rsidRDefault="00346BCD" w:rsidP="00167F67">
      <w:pPr>
        <w:pStyle w:val="Standard"/>
        <w:jc w:val="both"/>
        <w:rPr>
          <w:rFonts w:ascii="Arial Narrow" w:eastAsia="Calibri" w:hAnsi="Arial Narrow"/>
          <w:color w:val="1F4E79" w:themeColor="accent1" w:themeShade="80"/>
          <w:lang w:eastAsia="fr-FR" w:bidi="ar-SA"/>
        </w:rPr>
      </w:pPr>
      <w:r>
        <w:rPr>
          <w:rFonts w:ascii="Arial Narrow" w:eastAsia="Calibri" w:hAnsi="Arial Narrow"/>
          <w:color w:val="1F4E79" w:themeColor="accent1" w:themeShade="80"/>
          <w:lang w:eastAsia="fr-FR" w:bidi="ar-SA"/>
        </w:rPr>
        <w:t xml:space="preserve">- Un panneau dédié aux notes de service a été ajouté à côté de l’armoire à clés de nature à faciliter leur accès à l’ensemble des personnels. </w:t>
      </w:r>
    </w:p>
    <w:p w:rsidR="00765C0D" w:rsidRPr="002C254E" w:rsidRDefault="00167F67" w:rsidP="00167F67">
      <w:pPr>
        <w:pStyle w:val="Standard"/>
        <w:jc w:val="both"/>
        <w:rPr>
          <w:rFonts w:ascii="Arial Narrow" w:eastAsia="Calibri" w:hAnsi="Arial Narrow"/>
          <w:color w:val="1F4E79" w:themeColor="accent1" w:themeShade="80"/>
          <w:lang w:eastAsia="fr-FR" w:bidi="ar-SA"/>
        </w:rPr>
      </w:pPr>
      <w:r w:rsidRPr="002C254E">
        <w:rPr>
          <w:rFonts w:ascii="Arial Narrow" w:eastAsia="Calibri" w:hAnsi="Arial Narrow"/>
          <w:color w:val="1F4E79" w:themeColor="accent1" w:themeShade="80"/>
          <w:lang w:eastAsia="fr-FR" w:bidi="ar-SA"/>
        </w:rPr>
        <w:t xml:space="preserve">- </w:t>
      </w:r>
      <w:r w:rsidR="00346BCD">
        <w:rPr>
          <w:rFonts w:ascii="Arial Narrow" w:eastAsia="Calibri" w:hAnsi="Arial Narrow"/>
          <w:color w:val="1F4E79" w:themeColor="accent1" w:themeShade="80"/>
          <w:lang w:eastAsia="fr-FR" w:bidi="ar-SA"/>
        </w:rPr>
        <w:t>L</w:t>
      </w:r>
      <w:r w:rsidRPr="002C254E">
        <w:rPr>
          <w:rFonts w:ascii="Arial Narrow" w:eastAsia="Calibri" w:hAnsi="Arial Narrow"/>
          <w:color w:val="1F4E79" w:themeColor="accent1" w:themeShade="80"/>
          <w:lang w:eastAsia="fr-FR" w:bidi="ar-SA"/>
        </w:rPr>
        <w:t>e diagnosti</w:t>
      </w:r>
      <w:r w:rsidR="00765C0D" w:rsidRPr="002C254E">
        <w:rPr>
          <w:rFonts w:ascii="Arial Narrow" w:eastAsia="Calibri" w:hAnsi="Arial Narrow"/>
          <w:color w:val="1F4E79" w:themeColor="accent1" w:themeShade="80"/>
          <w:lang w:eastAsia="fr-FR" w:bidi="ar-SA"/>
        </w:rPr>
        <w:t>c</w:t>
      </w:r>
      <w:r w:rsidRPr="002C254E">
        <w:rPr>
          <w:rFonts w:ascii="Arial Narrow" w:eastAsia="Calibri" w:hAnsi="Arial Narrow"/>
          <w:color w:val="1F4E79" w:themeColor="accent1" w:themeShade="80"/>
          <w:lang w:eastAsia="fr-FR" w:bidi="ar-SA"/>
        </w:rPr>
        <w:t xml:space="preserve"> </w:t>
      </w:r>
      <w:r w:rsidR="00346BCD">
        <w:rPr>
          <w:rFonts w:ascii="Arial Narrow" w:eastAsia="Calibri" w:hAnsi="Arial Narrow"/>
          <w:color w:val="1F4E79" w:themeColor="accent1" w:themeShade="80"/>
          <w:lang w:eastAsia="fr-FR" w:bidi="ar-SA"/>
        </w:rPr>
        <w:t xml:space="preserve">RPS </w:t>
      </w:r>
      <w:r w:rsidR="00765C0D" w:rsidRPr="002C254E">
        <w:rPr>
          <w:rFonts w:ascii="Arial Narrow" w:eastAsia="Calibri" w:hAnsi="Arial Narrow"/>
          <w:color w:val="1F4E79" w:themeColor="accent1" w:themeShade="80"/>
          <w:lang w:eastAsia="fr-FR" w:bidi="ar-SA"/>
        </w:rPr>
        <w:t xml:space="preserve">réalisé par Impact Prévention </w:t>
      </w:r>
      <w:r w:rsidR="00346BCD">
        <w:rPr>
          <w:rFonts w:ascii="Arial Narrow" w:eastAsia="Calibri" w:hAnsi="Arial Narrow"/>
          <w:color w:val="1F4E79" w:themeColor="accent1" w:themeShade="80"/>
          <w:lang w:eastAsia="fr-FR" w:bidi="ar-SA"/>
        </w:rPr>
        <w:t xml:space="preserve">a souligné </w:t>
      </w:r>
      <w:r w:rsidR="0031190B">
        <w:rPr>
          <w:rFonts w:ascii="Arial Narrow" w:eastAsia="Calibri" w:hAnsi="Arial Narrow"/>
          <w:color w:val="1F4E79" w:themeColor="accent1" w:themeShade="80"/>
          <w:lang w:eastAsia="fr-FR" w:bidi="ar-SA"/>
        </w:rPr>
        <w:t xml:space="preserve">l’intérêt qui s’attache à réunir les personnels dispersés. </w:t>
      </w:r>
    </w:p>
    <w:p w:rsidR="00BE6BCE" w:rsidRDefault="00BE6BCE" w:rsidP="00BE6BCE">
      <w:pPr>
        <w:pStyle w:val="Standard"/>
        <w:jc w:val="both"/>
        <w:rPr>
          <w:rFonts w:ascii="Arial Narrow" w:eastAsia="Calibri" w:hAnsi="Arial Narrow"/>
          <w:color w:val="1F4E79" w:themeColor="accent1" w:themeShade="80"/>
          <w:lang w:eastAsia="fr-FR" w:bidi="ar-SA"/>
        </w:rPr>
      </w:pPr>
      <w:r w:rsidRPr="002C254E">
        <w:rPr>
          <w:rFonts w:ascii="Arial Narrow" w:eastAsia="Calibri" w:hAnsi="Arial Narrow"/>
          <w:color w:val="1F4E79" w:themeColor="accent1" w:themeShade="80"/>
          <w:lang w:eastAsia="fr-FR" w:bidi="ar-SA"/>
        </w:rPr>
        <w:t>- Passerelle rue Thiers : les bandes antidérapante</w:t>
      </w:r>
      <w:r>
        <w:rPr>
          <w:rFonts w:ascii="Arial Narrow" w:eastAsia="Calibri" w:hAnsi="Arial Narrow"/>
          <w:color w:val="1F4E79" w:themeColor="accent1" w:themeShade="80"/>
          <w:lang w:eastAsia="fr-FR" w:bidi="ar-SA"/>
        </w:rPr>
        <w:t>s</w:t>
      </w:r>
      <w:r w:rsidRPr="002C254E">
        <w:rPr>
          <w:rFonts w:ascii="Arial Narrow" w:eastAsia="Calibri" w:hAnsi="Arial Narrow"/>
          <w:color w:val="1F4E79" w:themeColor="accent1" w:themeShade="80"/>
          <w:lang w:eastAsia="fr-FR" w:bidi="ar-SA"/>
        </w:rPr>
        <w:t xml:space="preserve"> ne remplissent pas leurs fonctions</w:t>
      </w:r>
      <w:r>
        <w:rPr>
          <w:rFonts w:ascii="Arial Narrow" w:eastAsia="Calibri" w:hAnsi="Arial Narrow"/>
          <w:color w:val="1F4E79" w:themeColor="accent1" w:themeShade="80"/>
          <w:lang w:eastAsia="fr-FR" w:bidi="ar-SA"/>
        </w:rPr>
        <w:t>, elles se décollent</w:t>
      </w:r>
      <w:r w:rsidRPr="002C254E">
        <w:rPr>
          <w:rFonts w:ascii="Arial Narrow" w:eastAsia="Calibri" w:hAnsi="Arial Narrow"/>
          <w:color w:val="1F4E79" w:themeColor="accent1" w:themeShade="80"/>
          <w:lang w:eastAsia="fr-FR" w:bidi="ar-SA"/>
        </w:rPr>
        <w:t>.</w:t>
      </w:r>
      <w:r>
        <w:rPr>
          <w:rFonts w:ascii="Arial Narrow" w:eastAsia="Calibri" w:hAnsi="Arial Narrow"/>
          <w:color w:val="1F4E79" w:themeColor="accent1" w:themeShade="80"/>
          <w:lang w:eastAsia="fr-FR" w:bidi="ar-SA"/>
        </w:rPr>
        <w:t xml:space="preserve"> L’OPPIC va engager des réparations qui répondent aux demandes présentées par l’administration, afin de limiter les effets de l’espacement des lames en chêne et de procéder à leur rabotage puisque par ailleurs elles sont gondolées. </w:t>
      </w:r>
    </w:p>
    <w:p w:rsidR="00F25FF2" w:rsidRDefault="00F25FF2" w:rsidP="00F25FF2">
      <w:pPr>
        <w:pStyle w:val="Standard"/>
        <w:jc w:val="both"/>
        <w:rPr>
          <w:rFonts w:ascii="Arial Narrow" w:hAnsi="Arial Narrow"/>
          <w:color w:val="1F4E79" w:themeColor="accent1" w:themeShade="80"/>
        </w:rPr>
      </w:pPr>
    </w:p>
    <w:p w:rsidR="006F7918" w:rsidRDefault="0031190B" w:rsidP="00F25FF2">
      <w:pPr>
        <w:spacing w:after="0" w:line="240" w:lineRule="auto"/>
        <w:rPr>
          <w:rFonts w:ascii="Arial Narrow" w:eastAsia="Times New Roman" w:hAnsi="Arial Narrow"/>
          <w:b/>
          <w:color w:val="1F4E79" w:themeColor="accent1" w:themeShade="80"/>
          <w:lang w:eastAsia="fr-FR"/>
        </w:rPr>
      </w:pPr>
      <w:r>
        <w:rPr>
          <w:rFonts w:ascii="Arial Narrow" w:eastAsia="Times New Roman" w:hAnsi="Arial Narrow" w:cs="Times New Roman"/>
          <w:b/>
          <w:color w:val="FF0000"/>
          <w:sz w:val="24"/>
          <w:szCs w:val="24"/>
          <w:lang w:eastAsia="fr-FR"/>
        </w:rPr>
        <w:t>3</w:t>
      </w:r>
      <w:r w:rsidR="00F25FF2" w:rsidRPr="002C254E">
        <w:rPr>
          <w:rFonts w:ascii="Arial Narrow" w:eastAsia="Times New Roman" w:hAnsi="Arial Narrow" w:cs="Times New Roman"/>
          <w:b/>
          <w:color w:val="1F4E79" w:themeColor="accent1" w:themeShade="80"/>
          <w:sz w:val="24"/>
          <w:szCs w:val="24"/>
          <w:lang w:eastAsia="fr-FR"/>
        </w:rPr>
        <w:t xml:space="preserve"> Registr</w:t>
      </w:r>
      <w:r w:rsidR="00F25FF2" w:rsidRPr="002C254E">
        <w:rPr>
          <w:rFonts w:ascii="Arial Narrow" w:eastAsia="Times New Roman" w:hAnsi="Arial Narrow"/>
          <w:b/>
          <w:color w:val="1F4E79" w:themeColor="accent1" w:themeShade="80"/>
          <w:lang w:eastAsia="fr-FR"/>
        </w:rPr>
        <w:t xml:space="preserve">es (RSST Musée et Domaine, RDGI) </w:t>
      </w:r>
    </w:p>
    <w:p w:rsidR="0031190B" w:rsidRPr="0031190B" w:rsidRDefault="006C4B71" w:rsidP="00F25FF2">
      <w:pPr>
        <w:spacing w:after="0" w:line="240" w:lineRule="auto"/>
        <w:rPr>
          <w:rFonts w:ascii="Arial Narrow" w:eastAsia="Times New Roman" w:hAnsi="Arial Narrow" w:cs="Times New Roman"/>
          <w:color w:val="1F4E79" w:themeColor="accent1" w:themeShade="80"/>
          <w:sz w:val="24"/>
          <w:szCs w:val="24"/>
          <w:lang w:eastAsia="fr-FR"/>
        </w:rPr>
      </w:pPr>
      <w:r>
        <w:rPr>
          <w:rFonts w:ascii="Arial Narrow" w:hAnsi="Arial Narrow"/>
          <w:bCs/>
          <w:color w:val="1F4E79" w:themeColor="accent1" w:themeShade="80"/>
        </w:rPr>
        <w:t xml:space="preserve">- </w:t>
      </w:r>
      <w:r w:rsidR="0031190B">
        <w:rPr>
          <w:rFonts w:ascii="Arial Narrow" w:hAnsi="Arial Narrow"/>
          <w:bCs/>
          <w:color w:val="1F4E79" w:themeColor="accent1" w:themeShade="80"/>
        </w:rPr>
        <w:t xml:space="preserve">Pour circulariser la communication et faire prospérer les observations formulées auprès de Romain Gilbert, </w:t>
      </w:r>
      <w:r w:rsidR="0031190B" w:rsidRPr="00BE6BCE">
        <w:rPr>
          <w:rFonts w:ascii="Arial Narrow" w:hAnsi="Arial Narrow"/>
          <w:bCs/>
          <w:color w:val="FF0000"/>
        </w:rPr>
        <w:t xml:space="preserve">le relevé de décisions </w:t>
      </w:r>
      <w:bookmarkStart w:id="0" w:name="_GoBack"/>
      <w:r w:rsidR="0031190B" w:rsidRPr="00BE6BCE">
        <w:rPr>
          <w:rFonts w:ascii="Arial Narrow" w:hAnsi="Arial Narrow"/>
          <w:bCs/>
          <w:color w:val="FF0000"/>
        </w:rPr>
        <w:t xml:space="preserve">de la visite des représentants du CHSCT effectuée le 14 novembre 2017 </w:t>
      </w:r>
      <w:bookmarkEnd w:id="0"/>
      <w:r w:rsidR="0031190B" w:rsidRPr="00BE6BCE">
        <w:rPr>
          <w:rFonts w:ascii="Arial Narrow" w:hAnsi="Arial Narrow"/>
          <w:bCs/>
          <w:color w:val="FF0000"/>
        </w:rPr>
        <w:t xml:space="preserve">sera adossé au présent </w:t>
      </w:r>
      <w:r w:rsidRPr="00BE6BCE">
        <w:rPr>
          <w:rFonts w:ascii="Arial Narrow" w:hAnsi="Arial Narrow"/>
          <w:bCs/>
          <w:color w:val="FF0000"/>
        </w:rPr>
        <w:t xml:space="preserve">compte rendu </w:t>
      </w:r>
      <w:r w:rsidR="00BE6BCE" w:rsidRPr="00BE6BCE">
        <w:rPr>
          <w:rFonts w:ascii="Arial Narrow" w:hAnsi="Arial Narrow"/>
          <w:bCs/>
          <w:color w:val="FF0000"/>
        </w:rPr>
        <w:t xml:space="preserve">(cf. pièce attachée) </w:t>
      </w:r>
      <w:r>
        <w:rPr>
          <w:rFonts w:ascii="Arial Narrow" w:hAnsi="Arial Narrow"/>
          <w:bCs/>
          <w:color w:val="1F4E79" w:themeColor="accent1" w:themeShade="80"/>
        </w:rPr>
        <w:t xml:space="preserve">eu égard aux questions signalées qui restent en attente de traitement. A titre d’exemple : dans l’atelier où les éléments mobiliers vont être installés, le conduit de cheminée dégradé doit encore être replâtré et repeint après le tubage et les travaux subséquents réalisés par nos soins. Des problèmes d’éclairage persistent dans l’atelier et le hangar de la base vie. Des tuiles cassées qui peuvent glisser et tomber sont à remplacer. L’absence de ventilation (VMC) satisfaisante dans les vestiaires femmes reste aussi à ce jour un sujet signalé. Un courrier va être adressé par la Direction du SCN à l’OPPIC appelant son attention sur l’ensemble de ces questions signalées.  </w:t>
      </w:r>
    </w:p>
    <w:p w:rsidR="00F25FF2" w:rsidRDefault="00F25FF2" w:rsidP="00167F67">
      <w:pPr>
        <w:pStyle w:val="Standard"/>
        <w:jc w:val="both"/>
        <w:rPr>
          <w:rFonts w:ascii="Arial Narrow" w:eastAsia="Calibri" w:hAnsi="Arial Narrow"/>
          <w:color w:val="1F4E79" w:themeColor="accent1" w:themeShade="80"/>
          <w:lang w:eastAsia="fr-FR" w:bidi="ar-SA"/>
        </w:rPr>
      </w:pPr>
      <w:r w:rsidRPr="002C254E">
        <w:rPr>
          <w:rFonts w:ascii="Arial Narrow" w:eastAsia="Calibri" w:hAnsi="Arial Narrow"/>
          <w:color w:val="1F4E79" w:themeColor="accent1" w:themeShade="80"/>
          <w:lang w:eastAsia="fr-FR" w:bidi="ar-SA"/>
        </w:rPr>
        <w:t xml:space="preserve">- </w:t>
      </w:r>
      <w:r w:rsidR="00BE6BCE">
        <w:rPr>
          <w:rFonts w:ascii="Arial Narrow" w:eastAsia="Calibri" w:hAnsi="Arial Narrow"/>
          <w:color w:val="1F4E79" w:themeColor="accent1" w:themeShade="80"/>
          <w:lang w:eastAsia="fr-FR" w:bidi="ar-SA"/>
        </w:rPr>
        <w:t>S</w:t>
      </w:r>
      <w:r w:rsidR="006C4B71">
        <w:rPr>
          <w:rFonts w:ascii="Arial Narrow" w:eastAsia="Calibri" w:hAnsi="Arial Narrow"/>
          <w:color w:val="1F4E79" w:themeColor="accent1" w:themeShade="80"/>
          <w:lang w:eastAsia="fr-FR" w:bidi="ar-SA"/>
        </w:rPr>
        <w:t xml:space="preserve">’agissant </w:t>
      </w:r>
      <w:r w:rsidR="00BE6BCE">
        <w:rPr>
          <w:rFonts w:ascii="Arial Narrow" w:eastAsia="Calibri" w:hAnsi="Arial Narrow"/>
          <w:color w:val="1F4E79" w:themeColor="accent1" w:themeShade="80"/>
          <w:lang w:eastAsia="fr-FR" w:bidi="ar-SA"/>
        </w:rPr>
        <w:t xml:space="preserve">par ailleurs </w:t>
      </w:r>
      <w:r w:rsidR="006C4B71">
        <w:rPr>
          <w:rFonts w:ascii="Arial Narrow" w:eastAsia="Calibri" w:hAnsi="Arial Narrow"/>
          <w:color w:val="1F4E79" w:themeColor="accent1" w:themeShade="80"/>
          <w:lang w:eastAsia="fr-FR" w:bidi="ar-SA"/>
        </w:rPr>
        <w:t>des d</w:t>
      </w:r>
      <w:r w:rsidRPr="002C254E">
        <w:rPr>
          <w:rFonts w:ascii="Arial Narrow" w:eastAsia="Calibri" w:hAnsi="Arial Narrow"/>
          <w:color w:val="1F4E79" w:themeColor="accent1" w:themeShade="80"/>
          <w:lang w:eastAsia="fr-FR" w:bidi="ar-SA"/>
        </w:rPr>
        <w:t>ouches</w:t>
      </w:r>
      <w:r w:rsidR="00167F67" w:rsidRPr="002C254E">
        <w:rPr>
          <w:rFonts w:ascii="Arial Narrow" w:eastAsia="Calibri" w:hAnsi="Arial Narrow"/>
          <w:color w:val="1F4E79" w:themeColor="accent1" w:themeShade="80"/>
          <w:lang w:eastAsia="fr-FR" w:bidi="ar-SA"/>
        </w:rPr>
        <w:t> </w:t>
      </w:r>
      <w:r w:rsidRPr="002C254E">
        <w:rPr>
          <w:rFonts w:ascii="Arial Narrow" w:eastAsia="Calibri" w:hAnsi="Arial Narrow"/>
          <w:color w:val="1F4E79" w:themeColor="accent1" w:themeShade="80"/>
          <w:lang w:eastAsia="fr-FR" w:bidi="ar-SA"/>
        </w:rPr>
        <w:t xml:space="preserve">des femmes </w:t>
      </w:r>
      <w:r w:rsidR="00BE6BCE">
        <w:rPr>
          <w:rFonts w:ascii="Arial Narrow" w:eastAsia="Calibri" w:hAnsi="Arial Narrow"/>
          <w:color w:val="1F4E79" w:themeColor="accent1" w:themeShade="80"/>
          <w:lang w:eastAsia="fr-FR" w:bidi="ar-SA"/>
        </w:rPr>
        <w:t>où</w:t>
      </w:r>
      <w:r w:rsidR="00167F67" w:rsidRPr="002C254E">
        <w:rPr>
          <w:rFonts w:ascii="Arial Narrow" w:eastAsia="Calibri" w:hAnsi="Arial Narrow"/>
          <w:color w:val="1F4E79" w:themeColor="accent1" w:themeShade="80"/>
          <w:lang w:eastAsia="fr-FR" w:bidi="ar-SA"/>
        </w:rPr>
        <w:t xml:space="preserve"> </w:t>
      </w:r>
      <w:r w:rsidRPr="002C254E">
        <w:rPr>
          <w:rFonts w:ascii="Arial Narrow" w:eastAsia="Calibri" w:hAnsi="Arial Narrow"/>
          <w:color w:val="1F4E79" w:themeColor="accent1" w:themeShade="80"/>
          <w:lang w:eastAsia="fr-FR" w:bidi="ar-SA"/>
        </w:rPr>
        <w:t>le nettoyage n’</w:t>
      </w:r>
      <w:r w:rsidR="00BE6BCE">
        <w:rPr>
          <w:rFonts w:ascii="Arial Narrow" w:eastAsia="Calibri" w:hAnsi="Arial Narrow"/>
          <w:color w:val="1F4E79" w:themeColor="accent1" w:themeShade="80"/>
          <w:lang w:eastAsia="fr-FR" w:bidi="ar-SA"/>
        </w:rPr>
        <w:t>est pas effectué convenablement, puisque des</w:t>
      </w:r>
      <w:r w:rsidRPr="002C254E">
        <w:rPr>
          <w:rFonts w:ascii="Arial Narrow" w:eastAsia="Calibri" w:hAnsi="Arial Narrow"/>
          <w:color w:val="1F4E79" w:themeColor="accent1" w:themeShade="80"/>
          <w:lang w:eastAsia="fr-FR" w:bidi="ar-SA"/>
        </w:rPr>
        <w:t xml:space="preserve"> seaux d’eau</w:t>
      </w:r>
      <w:r w:rsidR="00BE6BCE">
        <w:rPr>
          <w:rFonts w:ascii="Arial Narrow" w:eastAsia="Calibri" w:hAnsi="Arial Narrow"/>
          <w:color w:val="1F4E79" w:themeColor="accent1" w:themeShade="80"/>
          <w:lang w:eastAsia="fr-FR" w:bidi="ar-SA"/>
        </w:rPr>
        <w:t xml:space="preserve"> sale y sont vidés, un rappel sera à nouveau effectué auprès de la société en charge du nettoyage</w:t>
      </w:r>
      <w:r w:rsidRPr="002C254E">
        <w:rPr>
          <w:rFonts w:ascii="Arial Narrow" w:eastAsia="Calibri" w:hAnsi="Arial Narrow"/>
          <w:color w:val="1F4E79" w:themeColor="accent1" w:themeShade="80"/>
          <w:lang w:eastAsia="fr-FR" w:bidi="ar-SA"/>
        </w:rPr>
        <w:t xml:space="preserve">. </w:t>
      </w:r>
      <w:r w:rsidR="00BE6BCE">
        <w:rPr>
          <w:rFonts w:ascii="Arial Narrow" w:eastAsia="Calibri" w:hAnsi="Arial Narrow"/>
          <w:color w:val="1F4E79" w:themeColor="accent1" w:themeShade="80"/>
          <w:lang w:eastAsia="fr-FR" w:bidi="ar-SA"/>
        </w:rPr>
        <w:t xml:space="preserve">Le nouveau marché de nettoyage en cours d’élaboration comportera des clauses de sauvegarde pour ce qui concerne la qualité d’exécution des prestations. </w:t>
      </w:r>
    </w:p>
    <w:p w:rsidR="00BE6BCE" w:rsidRDefault="00BE6BCE" w:rsidP="00167F67">
      <w:pPr>
        <w:pStyle w:val="Standard"/>
        <w:jc w:val="both"/>
        <w:rPr>
          <w:rFonts w:ascii="Arial Narrow" w:eastAsia="Calibri" w:hAnsi="Arial Narrow"/>
          <w:color w:val="1F4E79" w:themeColor="accent1" w:themeShade="80"/>
          <w:lang w:eastAsia="fr-FR" w:bidi="ar-SA"/>
        </w:rPr>
      </w:pPr>
      <w:r>
        <w:rPr>
          <w:rFonts w:ascii="Arial Narrow" w:eastAsia="Calibri" w:hAnsi="Arial Narrow"/>
          <w:color w:val="1F4E79" w:themeColor="accent1" w:themeShade="80"/>
          <w:lang w:eastAsia="fr-FR" w:bidi="ar-SA"/>
        </w:rPr>
        <w:t xml:space="preserve">- Une visite des membres du CHSCT </w:t>
      </w:r>
      <w:r w:rsidR="00D7048A">
        <w:rPr>
          <w:rFonts w:ascii="Arial Narrow" w:eastAsia="Calibri" w:hAnsi="Arial Narrow"/>
          <w:color w:val="1F4E79" w:themeColor="accent1" w:themeShade="80"/>
          <w:lang w:eastAsia="fr-FR" w:bidi="ar-SA"/>
        </w:rPr>
        <w:t xml:space="preserve">dans le logement de fonction de l’entresol du château précédemment occupé en NAS par un TSCBF </w:t>
      </w:r>
      <w:r>
        <w:rPr>
          <w:rFonts w:ascii="Arial Narrow" w:eastAsia="Calibri" w:hAnsi="Arial Narrow"/>
          <w:color w:val="1F4E79" w:themeColor="accent1" w:themeShade="80"/>
          <w:lang w:eastAsia="fr-FR" w:bidi="ar-SA"/>
        </w:rPr>
        <w:t xml:space="preserve">sera dédiée à l’examen des conditions de travail </w:t>
      </w:r>
      <w:r w:rsidR="00D7048A">
        <w:rPr>
          <w:rFonts w:ascii="Arial Narrow" w:eastAsia="Calibri" w:hAnsi="Arial Narrow"/>
          <w:color w:val="1F4E79" w:themeColor="accent1" w:themeShade="80"/>
          <w:lang w:eastAsia="fr-FR" w:bidi="ar-SA"/>
        </w:rPr>
        <w:t xml:space="preserve">qui seront </w:t>
      </w:r>
      <w:r>
        <w:rPr>
          <w:rFonts w:ascii="Arial Narrow" w:eastAsia="Calibri" w:hAnsi="Arial Narrow"/>
          <w:color w:val="1F4E79" w:themeColor="accent1" w:themeShade="80"/>
          <w:lang w:eastAsia="fr-FR" w:bidi="ar-SA"/>
        </w:rPr>
        <w:t>réservées aux conservateurs redéployés dans la cadre des travaux de restauration MH la façade Est qui débutent en octobre 2018 pour une durée d’un an</w:t>
      </w:r>
      <w:r w:rsidR="006F7918">
        <w:rPr>
          <w:rFonts w:ascii="Arial Narrow" w:eastAsia="Calibri" w:hAnsi="Arial Narrow"/>
          <w:color w:val="1F4E79" w:themeColor="accent1" w:themeShade="80"/>
          <w:lang w:eastAsia="fr-FR" w:bidi="ar-SA"/>
        </w:rPr>
        <w:t xml:space="preserve"> (cf. infra point 6)</w:t>
      </w:r>
      <w:r>
        <w:rPr>
          <w:rFonts w:ascii="Arial Narrow" w:eastAsia="Calibri" w:hAnsi="Arial Narrow"/>
          <w:color w:val="1F4E79" w:themeColor="accent1" w:themeShade="80"/>
          <w:lang w:eastAsia="fr-FR" w:bidi="ar-SA"/>
        </w:rPr>
        <w:t xml:space="preserve">. </w:t>
      </w:r>
    </w:p>
    <w:p w:rsidR="00D7048A" w:rsidRDefault="00D7048A" w:rsidP="00167F67">
      <w:pPr>
        <w:pStyle w:val="Standard"/>
        <w:jc w:val="both"/>
        <w:rPr>
          <w:rFonts w:ascii="Arial Narrow" w:eastAsia="Calibri" w:hAnsi="Arial Narrow"/>
          <w:color w:val="1F4E79" w:themeColor="accent1" w:themeShade="80"/>
          <w:lang w:eastAsia="fr-FR" w:bidi="ar-SA"/>
        </w:rPr>
      </w:pPr>
      <w:r>
        <w:rPr>
          <w:rFonts w:ascii="Arial Narrow" w:eastAsia="Calibri" w:hAnsi="Arial Narrow"/>
          <w:color w:val="1F4E79" w:themeColor="accent1" w:themeShade="80"/>
          <w:lang w:eastAsia="fr-FR" w:bidi="ar-SA"/>
        </w:rPr>
        <w:t xml:space="preserve">- La fiche d’établissement doit être actualisée. </w:t>
      </w:r>
    </w:p>
    <w:p w:rsidR="00234A0B" w:rsidRDefault="00D7048A" w:rsidP="00167F67">
      <w:pPr>
        <w:pStyle w:val="Standard"/>
        <w:jc w:val="both"/>
        <w:rPr>
          <w:rFonts w:ascii="Arial Narrow" w:eastAsia="Calibri" w:hAnsi="Arial Narrow"/>
          <w:color w:val="1F4E79" w:themeColor="accent1" w:themeShade="80"/>
          <w:lang w:eastAsia="fr-FR" w:bidi="ar-SA"/>
        </w:rPr>
      </w:pPr>
      <w:r>
        <w:rPr>
          <w:rFonts w:ascii="Arial Narrow" w:eastAsia="Calibri" w:hAnsi="Arial Narrow"/>
          <w:color w:val="1F4E79" w:themeColor="accent1" w:themeShade="80"/>
          <w:lang w:eastAsia="fr-FR" w:bidi="ar-SA"/>
        </w:rPr>
        <w:t>- Il sera donné communication d’une copie de la convention passée avec la médecine de prévention aux représentants des organisations syndicales et à l’inspectrice santé et sécurité au travail.</w:t>
      </w:r>
      <w:r w:rsidR="00234A0B">
        <w:rPr>
          <w:rFonts w:ascii="Arial Narrow" w:eastAsia="Calibri" w:hAnsi="Arial Narrow"/>
          <w:color w:val="1F4E79" w:themeColor="accent1" w:themeShade="80"/>
          <w:lang w:eastAsia="fr-FR" w:bidi="ar-SA"/>
        </w:rPr>
        <w:t xml:space="preserve"> </w:t>
      </w:r>
    </w:p>
    <w:p w:rsidR="00234A0B" w:rsidRDefault="00234A0B" w:rsidP="00167F67">
      <w:pPr>
        <w:pStyle w:val="Standard"/>
        <w:jc w:val="both"/>
        <w:rPr>
          <w:rFonts w:ascii="Arial Narrow" w:eastAsia="Calibri" w:hAnsi="Arial Narrow"/>
          <w:color w:val="1F4E79" w:themeColor="accent1" w:themeShade="80"/>
          <w:lang w:eastAsia="fr-FR" w:bidi="ar-SA"/>
        </w:rPr>
      </w:pPr>
      <w:r>
        <w:rPr>
          <w:rFonts w:ascii="Arial Narrow" w:eastAsia="Calibri" w:hAnsi="Arial Narrow"/>
          <w:color w:val="1F4E79" w:themeColor="accent1" w:themeShade="80"/>
          <w:lang w:eastAsia="fr-FR" w:bidi="ar-SA"/>
        </w:rPr>
        <w:t xml:space="preserve">- Les dossiers médicaux des agents du SCN, secret médical oblige, passeront directement d’un médecin de prévention à l’autre.  </w:t>
      </w:r>
    </w:p>
    <w:p w:rsidR="002C254E" w:rsidRDefault="000315FC" w:rsidP="00167F67">
      <w:pPr>
        <w:pStyle w:val="Standard"/>
        <w:jc w:val="both"/>
        <w:rPr>
          <w:rFonts w:ascii="Arial Narrow" w:eastAsia="Calibri" w:hAnsi="Arial Narrow"/>
          <w:color w:val="1F4E79" w:themeColor="accent1" w:themeShade="80"/>
          <w:lang w:eastAsia="fr-FR" w:bidi="ar-SA"/>
        </w:rPr>
      </w:pPr>
      <w:r>
        <w:rPr>
          <w:rFonts w:ascii="Arial Narrow" w:eastAsia="Calibri" w:hAnsi="Arial Narrow"/>
          <w:color w:val="1F4E79" w:themeColor="accent1" w:themeShade="80"/>
          <w:lang w:eastAsia="fr-FR" w:bidi="ar-SA"/>
        </w:rPr>
        <w:t xml:space="preserve">- Bien qu’elle ait été convoquée, </w:t>
      </w:r>
      <w:proofErr w:type="gramStart"/>
      <w:r>
        <w:rPr>
          <w:rFonts w:ascii="Arial Narrow" w:eastAsia="Calibri" w:hAnsi="Arial Narrow"/>
          <w:color w:val="1F4E79" w:themeColor="accent1" w:themeShade="80"/>
          <w:lang w:eastAsia="fr-FR" w:bidi="ar-SA"/>
        </w:rPr>
        <w:t>l</w:t>
      </w:r>
      <w:r w:rsidR="006F7918">
        <w:rPr>
          <w:rFonts w:ascii="Arial Narrow" w:eastAsia="Calibri" w:hAnsi="Arial Narrow"/>
          <w:color w:val="1F4E79" w:themeColor="accent1" w:themeShade="80"/>
          <w:lang w:eastAsia="fr-FR" w:bidi="ar-SA"/>
        </w:rPr>
        <w:t>a</w:t>
      </w:r>
      <w:r w:rsidR="00EB2794">
        <w:rPr>
          <w:rFonts w:ascii="Arial Narrow" w:eastAsia="Calibri" w:hAnsi="Arial Narrow"/>
          <w:color w:val="1F4E79" w:themeColor="accent1" w:themeShade="80"/>
          <w:lang w:eastAsia="fr-FR" w:bidi="ar-SA"/>
        </w:rPr>
        <w:t xml:space="preserve"> </w:t>
      </w:r>
      <w:r w:rsidR="00234A0B">
        <w:rPr>
          <w:rFonts w:ascii="Arial Narrow" w:eastAsia="Calibri" w:hAnsi="Arial Narrow"/>
          <w:color w:val="1F4E79" w:themeColor="accent1" w:themeShade="80"/>
          <w:lang w:eastAsia="fr-FR" w:bidi="ar-SA"/>
        </w:rPr>
        <w:t>nouvelle</w:t>
      </w:r>
      <w:proofErr w:type="gramEnd"/>
      <w:r w:rsidR="00234A0B">
        <w:rPr>
          <w:rFonts w:ascii="Arial Narrow" w:eastAsia="Calibri" w:hAnsi="Arial Narrow"/>
          <w:color w:val="1F4E79" w:themeColor="accent1" w:themeShade="80"/>
          <w:lang w:eastAsia="fr-FR" w:bidi="ar-SA"/>
        </w:rPr>
        <w:t xml:space="preserve"> médecin de prévention ne participe pas à ce CHSCT, parce que l’administration centrale n’a pas acquitté les factures qui lui ont été présentées. </w:t>
      </w:r>
    </w:p>
    <w:p w:rsidR="00CB3911" w:rsidRPr="002C254E" w:rsidRDefault="00CB3911" w:rsidP="00167F67">
      <w:pPr>
        <w:pStyle w:val="Standard"/>
        <w:jc w:val="both"/>
        <w:rPr>
          <w:rFonts w:ascii="Arial Narrow" w:hAnsi="Arial Narrow"/>
          <w:color w:val="1F4E79" w:themeColor="accent1" w:themeShade="80"/>
        </w:rPr>
      </w:pPr>
    </w:p>
    <w:p w:rsidR="006F7918" w:rsidRPr="006F7918" w:rsidRDefault="00522D78" w:rsidP="002C254E">
      <w:pPr>
        <w:spacing w:after="0" w:line="240" w:lineRule="auto"/>
        <w:rPr>
          <w:rFonts w:ascii="Arial Narrow" w:eastAsia="Times New Roman" w:hAnsi="Arial Narrow"/>
          <w:b/>
          <w:color w:val="1F4E79" w:themeColor="accent1" w:themeShade="80"/>
          <w:lang w:eastAsia="fr-FR"/>
        </w:rPr>
      </w:pPr>
      <w:r>
        <w:rPr>
          <w:rFonts w:ascii="Arial Narrow" w:eastAsia="Times New Roman" w:hAnsi="Arial Narrow" w:cs="Times New Roman"/>
          <w:b/>
          <w:color w:val="FF0000"/>
          <w:sz w:val="24"/>
          <w:szCs w:val="24"/>
          <w:lang w:eastAsia="fr-FR"/>
        </w:rPr>
        <w:t>4</w:t>
      </w:r>
      <w:r w:rsidR="002C254E" w:rsidRPr="0052254E">
        <w:rPr>
          <w:rFonts w:ascii="Arial Narrow" w:eastAsia="Times New Roman" w:hAnsi="Arial Narrow" w:cs="Times New Roman"/>
          <w:b/>
          <w:sz w:val="24"/>
          <w:szCs w:val="24"/>
          <w:lang w:eastAsia="fr-FR"/>
        </w:rPr>
        <w:t xml:space="preserve"> </w:t>
      </w:r>
      <w:r w:rsidR="002C254E" w:rsidRPr="002C254E">
        <w:rPr>
          <w:rFonts w:ascii="Arial Narrow" w:eastAsia="Times New Roman" w:hAnsi="Arial Narrow" w:cs="Times New Roman"/>
          <w:b/>
          <w:color w:val="1F4E79" w:themeColor="accent1" w:themeShade="80"/>
          <w:sz w:val="24"/>
          <w:szCs w:val="24"/>
          <w:lang w:eastAsia="fr-FR"/>
        </w:rPr>
        <w:t>Accidents de travail, maladies professionnelles</w:t>
      </w:r>
      <w:r w:rsidR="002C254E">
        <w:rPr>
          <w:rFonts w:ascii="Arial Narrow" w:eastAsia="Times New Roman" w:hAnsi="Arial Narrow"/>
          <w:b/>
          <w:color w:val="1F4E79" w:themeColor="accent1" w:themeShade="80"/>
          <w:lang w:eastAsia="fr-FR"/>
        </w:rPr>
        <w:t xml:space="preserve"> </w:t>
      </w:r>
    </w:p>
    <w:p w:rsidR="00167F67" w:rsidRPr="002C254E" w:rsidRDefault="002C254E" w:rsidP="00167F67">
      <w:pPr>
        <w:pStyle w:val="Standard"/>
        <w:jc w:val="both"/>
        <w:rPr>
          <w:rFonts w:ascii="Arial Narrow" w:hAnsi="Arial Narrow"/>
          <w:color w:val="1F4E79" w:themeColor="accent1" w:themeShade="80"/>
        </w:rPr>
      </w:pPr>
      <w:r>
        <w:rPr>
          <w:rFonts w:ascii="Arial Narrow" w:hAnsi="Arial Narrow"/>
          <w:color w:val="1F4E79" w:themeColor="accent1" w:themeShade="80"/>
        </w:rPr>
        <w:t xml:space="preserve">- </w:t>
      </w:r>
      <w:r w:rsidR="000315FC">
        <w:rPr>
          <w:rFonts w:ascii="Arial Narrow" w:hAnsi="Arial Narrow"/>
          <w:color w:val="1F4E79" w:themeColor="accent1" w:themeShade="80"/>
        </w:rPr>
        <w:t xml:space="preserve">6 </w:t>
      </w:r>
      <w:r>
        <w:rPr>
          <w:rFonts w:ascii="Arial Narrow" w:hAnsi="Arial Narrow"/>
          <w:color w:val="1F4E79" w:themeColor="accent1" w:themeShade="80"/>
        </w:rPr>
        <w:t>agents ont été victimes d’</w:t>
      </w:r>
      <w:r w:rsidR="00F25FF2" w:rsidRPr="002C254E">
        <w:rPr>
          <w:rFonts w:ascii="Arial Narrow" w:hAnsi="Arial Narrow"/>
          <w:color w:val="1F4E79" w:themeColor="accent1" w:themeShade="80"/>
        </w:rPr>
        <w:t xml:space="preserve">un accident de </w:t>
      </w:r>
      <w:r w:rsidR="000315FC">
        <w:rPr>
          <w:rFonts w:ascii="Arial Narrow" w:hAnsi="Arial Narrow"/>
          <w:color w:val="1F4E79" w:themeColor="accent1" w:themeShade="80"/>
        </w:rPr>
        <w:t>travail</w:t>
      </w:r>
      <w:r w:rsidR="00F25FF2" w:rsidRPr="002C254E">
        <w:rPr>
          <w:rFonts w:ascii="Arial Narrow" w:hAnsi="Arial Narrow"/>
          <w:color w:val="1F4E79" w:themeColor="accent1" w:themeShade="80"/>
        </w:rPr>
        <w:t xml:space="preserve">. </w:t>
      </w:r>
    </w:p>
    <w:p w:rsidR="00167F67" w:rsidRPr="002C254E" w:rsidRDefault="00167F67" w:rsidP="00167F67">
      <w:pPr>
        <w:pStyle w:val="Standard"/>
        <w:jc w:val="both"/>
        <w:rPr>
          <w:rFonts w:ascii="Arial Narrow" w:hAnsi="Arial Narrow"/>
          <w:color w:val="1F4E79" w:themeColor="accent1" w:themeShade="80"/>
        </w:rPr>
      </w:pPr>
      <w:r w:rsidRPr="002C254E">
        <w:rPr>
          <w:rFonts w:ascii="Arial Narrow" w:eastAsia="Calibri" w:hAnsi="Arial Narrow"/>
          <w:color w:val="1F4E79" w:themeColor="accent1" w:themeShade="80"/>
          <w:lang w:eastAsia="fr-FR" w:bidi="ar-SA"/>
        </w:rPr>
        <w:t>-</w:t>
      </w:r>
      <w:r w:rsidR="000315FC">
        <w:rPr>
          <w:rFonts w:ascii="Arial Narrow" w:eastAsia="Calibri" w:hAnsi="Arial Narrow"/>
          <w:color w:val="1F4E79" w:themeColor="accent1" w:themeShade="80"/>
          <w:lang w:eastAsia="fr-FR" w:bidi="ar-SA"/>
        </w:rPr>
        <w:t xml:space="preserve"> Le tableau commenté en séance, qui enrichit le DUERP, sera présenté de manière </w:t>
      </w:r>
      <w:proofErr w:type="spellStart"/>
      <w:r w:rsidR="000315FC">
        <w:rPr>
          <w:rFonts w:ascii="Arial Narrow" w:eastAsia="Calibri" w:hAnsi="Arial Narrow"/>
          <w:color w:val="1F4E79" w:themeColor="accent1" w:themeShade="80"/>
          <w:lang w:eastAsia="fr-FR" w:bidi="ar-SA"/>
        </w:rPr>
        <w:t>anonymisée</w:t>
      </w:r>
      <w:proofErr w:type="spellEnd"/>
      <w:r w:rsidR="000315FC">
        <w:rPr>
          <w:rFonts w:ascii="Arial Narrow" w:eastAsia="Calibri" w:hAnsi="Arial Narrow"/>
          <w:color w:val="1F4E79" w:themeColor="accent1" w:themeShade="80"/>
          <w:lang w:eastAsia="fr-FR" w:bidi="ar-SA"/>
        </w:rPr>
        <w:t xml:space="preserve"> avec pour seule référence, le corps d’appartenance des agents</w:t>
      </w:r>
      <w:r w:rsidR="002C254E">
        <w:rPr>
          <w:rFonts w:ascii="Arial Narrow" w:eastAsia="Calibri" w:hAnsi="Arial Narrow"/>
          <w:color w:val="1F4E79" w:themeColor="accent1" w:themeShade="80"/>
          <w:lang w:eastAsia="fr-FR" w:bidi="ar-SA"/>
        </w:rPr>
        <w:t xml:space="preserve">. </w:t>
      </w:r>
    </w:p>
    <w:p w:rsidR="006F7918" w:rsidRPr="006F7918" w:rsidRDefault="000315FC" w:rsidP="006F7918">
      <w:pPr>
        <w:spacing w:before="100" w:beforeAutospacing="1" w:after="100" w:line="240" w:lineRule="auto"/>
        <w:rPr>
          <w:rFonts w:ascii="Arial Narrow" w:eastAsia="Times New Roman" w:hAnsi="Arial Narrow" w:cs="Times New Roman"/>
          <w:b/>
          <w:color w:val="1F4E79" w:themeColor="accent1" w:themeShade="80"/>
          <w:sz w:val="24"/>
          <w:szCs w:val="24"/>
          <w:lang w:eastAsia="fr-FR"/>
        </w:rPr>
      </w:pPr>
      <w:r>
        <w:rPr>
          <w:rFonts w:ascii="Arial Narrow" w:eastAsia="Times New Roman" w:hAnsi="Arial Narrow" w:cs="Times New Roman"/>
          <w:b/>
          <w:color w:val="FF0000"/>
          <w:sz w:val="24"/>
          <w:szCs w:val="24"/>
          <w:lang w:eastAsia="fr-FR"/>
        </w:rPr>
        <w:t>5</w:t>
      </w:r>
      <w:r w:rsidR="002C254E" w:rsidRPr="0052254E">
        <w:rPr>
          <w:rFonts w:ascii="Arial Narrow" w:eastAsia="Times New Roman" w:hAnsi="Arial Narrow" w:cs="Times New Roman"/>
          <w:b/>
          <w:sz w:val="24"/>
          <w:szCs w:val="24"/>
          <w:lang w:eastAsia="fr-FR"/>
        </w:rPr>
        <w:t xml:space="preserve"> </w:t>
      </w:r>
      <w:r>
        <w:rPr>
          <w:rFonts w:ascii="Arial Narrow" w:eastAsia="Times New Roman" w:hAnsi="Arial Narrow" w:cs="Times New Roman"/>
          <w:b/>
          <w:color w:val="1F4E79" w:themeColor="accent1" w:themeShade="80"/>
          <w:sz w:val="24"/>
          <w:szCs w:val="24"/>
          <w:lang w:eastAsia="fr-FR"/>
        </w:rPr>
        <w:t>Point d’information relatif au programme annuel de prévention des risques professionnels – formation gestes et postures</w:t>
      </w:r>
      <w:r w:rsidR="002C254E" w:rsidRPr="002C254E">
        <w:rPr>
          <w:rFonts w:ascii="Arial Narrow" w:eastAsia="Times New Roman" w:hAnsi="Arial Narrow" w:cs="Times New Roman"/>
          <w:b/>
          <w:sz w:val="24"/>
          <w:szCs w:val="24"/>
          <w:lang w:eastAsia="fr-FR"/>
        </w:rPr>
        <w:br/>
      </w:r>
      <w:r w:rsidR="006C40C9">
        <w:rPr>
          <w:rFonts w:ascii="Arial Narrow" w:eastAsia="Times New Roman" w:hAnsi="Arial Narrow" w:cs="Times New Roman"/>
          <w:bCs/>
          <w:color w:val="1F4E79" w:themeColor="accent1" w:themeShade="80"/>
          <w:sz w:val="24"/>
          <w:szCs w:val="24"/>
          <w:lang w:eastAsia="fr-FR"/>
        </w:rPr>
        <w:t xml:space="preserve">- </w:t>
      </w:r>
      <w:r>
        <w:rPr>
          <w:rFonts w:ascii="Arial Narrow" w:eastAsia="Times New Roman" w:hAnsi="Arial Narrow" w:cs="Times New Roman"/>
          <w:bCs/>
          <w:color w:val="1F4E79" w:themeColor="accent1" w:themeShade="80"/>
          <w:sz w:val="24"/>
          <w:szCs w:val="24"/>
          <w:lang w:eastAsia="fr-FR"/>
        </w:rPr>
        <w:t xml:space="preserve">Il est rappelé que le BSST assure le pilotage de cette question  de la prévention des risques, qui fait ici </w:t>
      </w:r>
      <w:proofErr w:type="gramStart"/>
      <w:r>
        <w:rPr>
          <w:rFonts w:ascii="Arial Narrow" w:eastAsia="Times New Roman" w:hAnsi="Arial Narrow" w:cs="Times New Roman"/>
          <w:bCs/>
          <w:color w:val="1F4E79" w:themeColor="accent1" w:themeShade="80"/>
          <w:sz w:val="24"/>
          <w:szCs w:val="24"/>
          <w:lang w:eastAsia="fr-FR"/>
        </w:rPr>
        <w:t>l(</w:t>
      </w:r>
      <w:proofErr w:type="gramEnd"/>
      <w:r>
        <w:rPr>
          <w:rFonts w:ascii="Arial Narrow" w:eastAsia="Times New Roman" w:hAnsi="Arial Narrow" w:cs="Times New Roman"/>
          <w:bCs/>
          <w:color w:val="1F4E79" w:themeColor="accent1" w:themeShade="80"/>
          <w:sz w:val="24"/>
          <w:szCs w:val="24"/>
          <w:lang w:eastAsia="fr-FR"/>
        </w:rPr>
        <w:t>objet d’une actualisation. Le DU de l’établissement doit ainsi déboucher sur son propre programme annuel de prévention. Il importe de distinguer</w:t>
      </w:r>
      <w:r w:rsidR="006C40C9">
        <w:rPr>
          <w:rFonts w:ascii="Arial Narrow" w:eastAsia="Times New Roman" w:hAnsi="Arial Narrow" w:cs="Times New Roman"/>
          <w:bCs/>
          <w:color w:val="1F4E79" w:themeColor="accent1" w:themeShade="80"/>
          <w:sz w:val="24"/>
          <w:szCs w:val="24"/>
          <w:lang w:eastAsia="fr-FR"/>
        </w:rPr>
        <w:t xml:space="preserve"> le programme de formation, du programme de prévention, </w:t>
      </w:r>
      <w:r>
        <w:rPr>
          <w:rFonts w:ascii="Arial Narrow" w:eastAsia="Times New Roman" w:hAnsi="Arial Narrow" w:cs="Times New Roman"/>
          <w:bCs/>
          <w:color w:val="1F4E79" w:themeColor="accent1" w:themeShade="80"/>
          <w:sz w:val="24"/>
          <w:szCs w:val="24"/>
          <w:lang w:eastAsia="fr-FR"/>
        </w:rPr>
        <w:t xml:space="preserve">dans le tableau présentant les 4 axes que sont : la définition d’un plan d’action en matière de RPS, les enjeux liés à la </w:t>
      </w:r>
      <w:proofErr w:type="spellStart"/>
      <w:r>
        <w:rPr>
          <w:rFonts w:ascii="Arial Narrow" w:eastAsia="Times New Roman" w:hAnsi="Arial Narrow" w:cs="Times New Roman"/>
          <w:bCs/>
          <w:color w:val="1F4E79" w:themeColor="accent1" w:themeShade="80"/>
          <w:sz w:val="24"/>
          <w:szCs w:val="24"/>
          <w:lang w:eastAsia="fr-FR"/>
        </w:rPr>
        <w:t>coactivité</w:t>
      </w:r>
      <w:proofErr w:type="spellEnd"/>
      <w:r>
        <w:rPr>
          <w:rFonts w:ascii="Arial Narrow" w:eastAsia="Times New Roman" w:hAnsi="Arial Narrow" w:cs="Times New Roman"/>
          <w:bCs/>
          <w:color w:val="1F4E79" w:themeColor="accent1" w:themeShade="80"/>
          <w:sz w:val="24"/>
          <w:szCs w:val="24"/>
          <w:lang w:eastAsia="fr-FR"/>
        </w:rPr>
        <w:t xml:space="preserve">, la prévention du risque lié à l’amiante et au plomb, ainsi que </w:t>
      </w:r>
      <w:r w:rsidR="006C40C9">
        <w:rPr>
          <w:rFonts w:ascii="Arial Narrow" w:eastAsia="Times New Roman" w:hAnsi="Arial Narrow" w:cs="Times New Roman"/>
          <w:bCs/>
          <w:color w:val="1F4E79" w:themeColor="accent1" w:themeShade="80"/>
          <w:sz w:val="24"/>
          <w:szCs w:val="24"/>
          <w:lang w:eastAsia="fr-FR"/>
        </w:rPr>
        <w:t xml:space="preserve">les actions en matière de prévention primaire. </w:t>
      </w:r>
    </w:p>
    <w:p w:rsidR="006C40C9" w:rsidRDefault="006C40C9" w:rsidP="006F7918">
      <w:pPr>
        <w:spacing w:before="100" w:beforeAutospacing="1" w:after="100" w:line="240" w:lineRule="auto"/>
        <w:jc w:val="both"/>
        <w:rPr>
          <w:rFonts w:ascii="Arial Narrow" w:eastAsia="Times New Roman" w:hAnsi="Arial Narrow" w:cs="Times New Roman"/>
          <w:bCs/>
          <w:color w:val="1F4E79" w:themeColor="accent1" w:themeShade="80"/>
          <w:sz w:val="24"/>
          <w:szCs w:val="24"/>
          <w:lang w:eastAsia="fr-FR"/>
        </w:rPr>
      </w:pPr>
      <w:r>
        <w:rPr>
          <w:rFonts w:ascii="Arial Narrow" w:eastAsia="Times New Roman" w:hAnsi="Arial Narrow" w:cs="Times New Roman"/>
          <w:bCs/>
          <w:color w:val="1F4E79" w:themeColor="accent1" w:themeShade="80"/>
          <w:sz w:val="24"/>
          <w:szCs w:val="24"/>
          <w:lang w:eastAsia="fr-FR"/>
        </w:rPr>
        <w:t>- L’affichage des points de suivi du CHSCT sera réalisé.</w:t>
      </w:r>
    </w:p>
    <w:p w:rsidR="006F7918" w:rsidRDefault="00CB3911" w:rsidP="006F7918">
      <w:pPr>
        <w:spacing w:before="100" w:beforeAutospacing="1" w:after="100" w:line="240" w:lineRule="auto"/>
        <w:jc w:val="both"/>
        <w:rPr>
          <w:rFonts w:ascii="Arial Narrow" w:eastAsia="Times New Roman" w:hAnsi="Arial Narrow" w:cs="Times New Roman"/>
          <w:b/>
          <w:color w:val="1F4E79" w:themeColor="accent1" w:themeShade="80"/>
          <w:sz w:val="24"/>
          <w:szCs w:val="24"/>
          <w:lang w:eastAsia="fr-FR"/>
        </w:rPr>
      </w:pPr>
      <w:r>
        <w:rPr>
          <w:rFonts w:ascii="Arial Narrow" w:eastAsia="Times New Roman" w:hAnsi="Arial Narrow" w:cs="Times New Roman"/>
          <w:b/>
          <w:color w:val="FF0000"/>
          <w:sz w:val="24"/>
          <w:szCs w:val="24"/>
          <w:lang w:eastAsia="fr-FR"/>
        </w:rPr>
        <w:t>6</w:t>
      </w:r>
      <w:r w:rsidR="006C40C9" w:rsidRPr="0052254E">
        <w:rPr>
          <w:rFonts w:ascii="Arial Narrow" w:eastAsia="Times New Roman" w:hAnsi="Arial Narrow" w:cs="Times New Roman"/>
          <w:b/>
          <w:sz w:val="24"/>
          <w:szCs w:val="24"/>
          <w:lang w:eastAsia="fr-FR"/>
        </w:rPr>
        <w:t xml:space="preserve"> </w:t>
      </w:r>
      <w:r w:rsidR="006C40C9">
        <w:rPr>
          <w:rFonts w:ascii="Arial Narrow" w:eastAsia="Times New Roman" w:hAnsi="Arial Narrow" w:cs="Times New Roman"/>
          <w:b/>
          <w:color w:val="1F4E79" w:themeColor="accent1" w:themeShade="80"/>
          <w:sz w:val="24"/>
          <w:szCs w:val="24"/>
          <w:lang w:eastAsia="fr-FR"/>
        </w:rPr>
        <w:t xml:space="preserve">Point </w:t>
      </w:r>
      <w:r>
        <w:rPr>
          <w:rFonts w:ascii="Arial Narrow" w:eastAsia="Times New Roman" w:hAnsi="Arial Narrow" w:cs="Times New Roman"/>
          <w:b/>
          <w:color w:val="1F4E79" w:themeColor="accent1" w:themeShade="80"/>
          <w:sz w:val="24"/>
          <w:szCs w:val="24"/>
          <w:lang w:eastAsia="fr-FR"/>
        </w:rPr>
        <w:t>relatif à l’avancement des travaux : impact sur les personnels</w:t>
      </w:r>
    </w:p>
    <w:p w:rsidR="006F7918" w:rsidRDefault="006F7918" w:rsidP="006F7918">
      <w:pPr>
        <w:spacing w:after="100" w:line="240" w:lineRule="auto"/>
        <w:jc w:val="both"/>
        <w:rPr>
          <w:rFonts w:ascii="Arial Narrow" w:hAnsi="Arial Narrow" w:cs="Arial"/>
          <w:color w:val="1F4E79" w:themeColor="accent1" w:themeShade="80"/>
        </w:rPr>
      </w:pPr>
      <w:r>
        <w:rPr>
          <w:rFonts w:ascii="Arial Narrow" w:hAnsi="Arial Narrow" w:cs="Arial"/>
          <w:color w:val="1F4E79" w:themeColor="accent1" w:themeShade="80"/>
        </w:rPr>
        <w:t xml:space="preserve">- </w:t>
      </w:r>
      <w:r w:rsidRPr="006F7918">
        <w:rPr>
          <w:rFonts w:ascii="Arial Narrow" w:hAnsi="Arial Narrow" w:cs="Arial"/>
          <w:color w:val="1F4E79" w:themeColor="accent1" w:themeShade="80"/>
        </w:rPr>
        <w:t xml:space="preserve">La continuation des travaux </w:t>
      </w:r>
      <w:r>
        <w:rPr>
          <w:rFonts w:ascii="Arial Narrow" w:hAnsi="Arial Narrow" w:cs="Arial"/>
          <w:color w:val="1F4E79" w:themeColor="accent1" w:themeShade="80"/>
        </w:rPr>
        <w:t xml:space="preserve">MH de restauration des façades réalisés sous maîtrise d’ouvrage déléguée de </w:t>
      </w:r>
      <w:r w:rsidRPr="006F7918">
        <w:rPr>
          <w:rFonts w:ascii="Arial Narrow" w:hAnsi="Arial Narrow" w:cs="Arial"/>
          <w:color w:val="1F4E79" w:themeColor="accent1" w:themeShade="80"/>
        </w:rPr>
        <w:t xml:space="preserve">l’OPPIC avec la façade Est, à l’issue du </w:t>
      </w:r>
      <w:proofErr w:type="spellStart"/>
      <w:r w:rsidRPr="006F7918">
        <w:rPr>
          <w:rFonts w:ascii="Arial Narrow" w:hAnsi="Arial Narrow" w:cs="Arial"/>
          <w:color w:val="1F4E79" w:themeColor="accent1" w:themeShade="80"/>
        </w:rPr>
        <w:t>déchafaudage</w:t>
      </w:r>
      <w:proofErr w:type="spellEnd"/>
      <w:r w:rsidRPr="006F7918">
        <w:rPr>
          <w:rFonts w:ascii="Arial Narrow" w:hAnsi="Arial Narrow" w:cs="Arial"/>
          <w:color w:val="1F4E79" w:themeColor="accent1" w:themeShade="80"/>
        </w:rPr>
        <w:t xml:space="preserve"> de la phase chapelle à l’été 2018 s’inscrit dans la trajectoire qui passe également par la réalisation </w:t>
      </w:r>
      <w:r w:rsidRPr="006F7918">
        <w:rPr>
          <w:rFonts w:ascii="Arial Narrow" w:hAnsi="Arial Narrow" w:cs="Arial"/>
          <w:color w:val="1F4E79" w:themeColor="accent1" w:themeShade="80"/>
        </w:rPr>
        <w:lastRenderedPageBreak/>
        <w:t xml:space="preserve">du nouvel escalier Sud-Ouest programmé en septembre 2019. L’achèvement de ces travaux d’ensemble engagés en 2014 aura pour objet la restauration </w:t>
      </w:r>
      <w:r>
        <w:rPr>
          <w:rFonts w:ascii="Arial Narrow" w:hAnsi="Arial Narrow" w:cs="Arial"/>
          <w:color w:val="1F4E79" w:themeColor="accent1" w:themeShade="80"/>
        </w:rPr>
        <w:t xml:space="preserve">en deux tranches successives </w:t>
      </w:r>
      <w:r w:rsidRPr="006F7918">
        <w:rPr>
          <w:rFonts w:ascii="Arial Narrow" w:hAnsi="Arial Narrow" w:cs="Arial"/>
          <w:color w:val="1F4E79" w:themeColor="accent1" w:themeShade="80"/>
        </w:rPr>
        <w:t xml:space="preserve">de la grande façade Nord qui débutera à l’été 2019 pour se poursuivre jusqu’à l’horizon 2022. </w:t>
      </w:r>
    </w:p>
    <w:p w:rsidR="008E514E" w:rsidRDefault="006F7918" w:rsidP="006F7918">
      <w:pPr>
        <w:spacing w:after="100" w:line="240" w:lineRule="auto"/>
        <w:jc w:val="both"/>
        <w:rPr>
          <w:rFonts w:ascii="Arial Narrow" w:hAnsi="Arial Narrow" w:cs="Arial"/>
          <w:color w:val="1F4E79" w:themeColor="accent1" w:themeShade="80"/>
        </w:rPr>
      </w:pPr>
      <w:r>
        <w:rPr>
          <w:rFonts w:ascii="Arial Narrow" w:hAnsi="Arial Narrow" w:cs="Arial"/>
          <w:color w:val="1F4E79" w:themeColor="accent1" w:themeShade="80"/>
        </w:rPr>
        <w:t xml:space="preserve">- </w:t>
      </w:r>
      <w:r w:rsidR="008E514E">
        <w:rPr>
          <w:rFonts w:ascii="Arial Narrow" w:hAnsi="Arial Narrow" w:cs="Arial"/>
          <w:color w:val="1F4E79" w:themeColor="accent1" w:themeShade="80"/>
        </w:rPr>
        <w:t xml:space="preserve">Une </w:t>
      </w:r>
      <w:r w:rsidR="006B6868">
        <w:rPr>
          <w:rFonts w:ascii="Arial Narrow" w:hAnsi="Arial Narrow" w:cs="Arial"/>
          <w:color w:val="1F4E79" w:themeColor="accent1" w:themeShade="80"/>
        </w:rPr>
        <w:t>visite</w:t>
      </w:r>
      <w:r w:rsidR="008E514E">
        <w:rPr>
          <w:rFonts w:ascii="Arial Narrow" w:hAnsi="Arial Narrow" w:cs="Arial"/>
          <w:color w:val="1F4E79" w:themeColor="accent1" w:themeShade="80"/>
        </w:rPr>
        <w:t xml:space="preserve"> va être organisée pour recueillir l’avis</w:t>
      </w:r>
      <w:r w:rsidR="006B6868">
        <w:rPr>
          <w:rFonts w:ascii="Arial Narrow" w:hAnsi="Arial Narrow" w:cs="Arial"/>
          <w:color w:val="1F4E79" w:themeColor="accent1" w:themeShade="80"/>
        </w:rPr>
        <w:t xml:space="preserve"> des membres du CHST</w:t>
      </w:r>
      <w:r>
        <w:rPr>
          <w:rFonts w:ascii="Arial Narrow" w:hAnsi="Arial Narrow" w:cs="Arial"/>
          <w:color w:val="1F4E79" w:themeColor="accent1" w:themeShade="80"/>
        </w:rPr>
        <w:t xml:space="preserve"> </w:t>
      </w:r>
      <w:r w:rsidR="008E514E">
        <w:rPr>
          <w:rFonts w:ascii="Arial Narrow" w:hAnsi="Arial Narrow" w:cs="Arial"/>
          <w:color w:val="1F4E79" w:themeColor="accent1" w:themeShade="80"/>
        </w:rPr>
        <w:t>au sujet de l’installation de certains conservateurs</w:t>
      </w:r>
      <w:r>
        <w:rPr>
          <w:rFonts w:ascii="Arial Narrow" w:hAnsi="Arial Narrow" w:cs="Arial"/>
          <w:color w:val="1F4E79" w:themeColor="accent1" w:themeShade="80"/>
        </w:rPr>
        <w:t xml:space="preserve"> </w:t>
      </w:r>
      <w:r w:rsidR="008E514E">
        <w:rPr>
          <w:rFonts w:ascii="Arial Narrow" w:hAnsi="Arial Narrow" w:cs="Arial"/>
          <w:color w:val="1F4E79" w:themeColor="accent1" w:themeShade="80"/>
        </w:rPr>
        <w:t xml:space="preserve">impactés par les travaux dans </w:t>
      </w:r>
      <w:r>
        <w:rPr>
          <w:rFonts w:ascii="Arial Narrow" w:hAnsi="Arial Narrow" w:cs="Arial"/>
          <w:color w:val="1F4E79" w:themeColor="accent1" w:themeShade="80"/>
        </w:rPr>
        <w:t>l’appartement précédemment occupé en NAS</w:t>
      </w:r>
      <w:r w:rsidR="008E514E">
        <w:rPr>
          <w:rFonts w:ascii="Arial Narrow" w:hAnsi="Arial Narrow" w:cs="Arial"/>
          <w:color w:val="1F4E79" w:themeColor="accent1" w:themeShade="80"/>
        </w:rPr>
        <w:t> ;</w:t>
      </w:r>
    </w:p>
    <w:p w:rsidR="006F7918" w:rsidRPr="006F7918" w:rsidRDefault="008E514E" w:rsidP="006F7918">
      <w:pPr>
        <w:spacing w:after="100" w:line="240" w:lineRule="auto"/>
        <w:jc w:val="both"/>
        <w:rPr>
          <w:rFonts w:ascii="Arial Narrow" w:hAnsi="Arial Narrow" w:cs="Arial"/>
          <w:color w:val="1F4E79" w:themeColor="accent1" w:themeShade="80"/>
        </w:rPr>
      </w:pPr>
      <w:r>
        <w:rPr>
          <w:rFonts w:ascii="Arial Narrow" w:hAnsi="Arial Narrow" w:cs="Arial"/>
          <w:color w:val="1F4E79" w:themeColor="accent1" w:themeShade="80"/>
        </w:rPr>
        <w:t xml:space="preserve">- Les conférencières et les conférenciers vont libérer leur local au profit du service des Ressources documentaires. En contrepartie un autre local, plus proche de l’accueil des groupes, leur sera affecté. Les plans ont été transmis aux OS et à la RMN-GP. La réalisation du déménagement est subordonnée au passage de cette question au CHSCT de la RMN-GP. </w:t>
      </w:r>
    </w:p>
    <w:p w:rsidR="00436D55" w:rsidRDefault="00436D55" w:rsidP="00FF3B95">
      <w:pPr>
        <w:spacing w:after="0" w:line="240" w:lineRule="auto"/>
        <w:jc w:val="both"/>
        <w:rPr>
          <w:rFonts w:ascii="Arial Narrow" w:eastAsia="Times New Roman" w:hAnsi="Arial Narrow" w:cs="Times New Roman"/>
          <w:b/>
          <w:color w:val="FF0000"/>
          <w:lang w:eastAsia="fr-FR"/>
        </w:rPr>
      </w:pPr>
    </w:p>
    <w:p w:rsidR="006C40C9" w:rsidRDefault="00CB3911" w:rsidP="00FF3B95">
      <w:pPr>
        <w:spacing w:after="0" w:line="240" w:lineRule="auto"/>
        <w:jc w:val="both"/>
        <w:rPr>
          <w:rFonts w:ascii="Arial Narrow" w:eastAsia="Times New Roman" w:hAnsi="Arial Narrow" w:cs="Times New Roman"/>
          <w:b/>
          <w:color w:val="1F4E79" w:themeColor="accent1" w:themeShade="80"/>
          <w:lang w:eastAsia="fr-FR"/>
        </w:rPr>
      </w:pPr>
      <w:r w:rsidRPr="008E514E">
        <w:rPr>
          <w:rFonts w:ascii="Arial Narrow" w:eastAsia="Times New Roman" w:hAnsi="Arial Narrow" w:cs="Times New Roman"/>
          <w:b/>
          <w:color w:val="FF0000"/>
          <w:lang w:eastAsia="fr-FR"/>
        </w:rPr>
        <w:t>7</w:t>
      </w:r>
      <w:r w:rsidRPr="006F7918">
        <w:rPr>
          <w:rFonts w:ascii="Arial Narrow" w:eastAsia="Times New Roman" w:hAnsi="Arial Narrow" w:cs="Times New Roman"/>
          <w:b/>
          <w:color w:val="1F4E79" w:themeColor="accent1" w:themeShade="80"/>
          <w:lang w:eastAsia="fr-FR"/>
        </w:rPr>
        <w:t xml:space="preserve"> Point RH. Maintien des postes des agents de maintenance sur les AVP</w:t>
      </w:r>
    </w:p>
    <w:p w:rsidR="00FF3B95" w:rsidRPr="00436D55" w:rsidRDefault="00FF3B95" w:rsidP="00436D55">
      <w:pPr>
        <w:spacing w:after="0" w:line="240" w:lineRule="auto"/>
        <w:rPr>
          <w:rFonts w:ascii="Arial Narrow" w:eastAsia="Times New Roman" w:hAnsi="Arial Narrow" w:cs="Times New Roman"/>
          <w:color w:val="1F4E79" w:themeColor="accent1" w:themeShade="80"/>
          <w:lang w:eastAsia="fr-FR"/>
        </w:rPr>
      </w:pPr>
      <w:r w:rsidRPr="00436D55">
        <w:rPr>
          <w:rFonts w:ascii="Arial Narrow" w:eastAsia="Times New Roman" w:hAnsi="Arial Narrow" w:cs="Times New Roman"/>
          <w:color w:val="1F4E79" w:themeColor="accent1" w:themeShade="80"/>
          <w:lang w:eastAsia="fr-FR"/>
        </w:rPr>
        <w:t xml:space="preserve">Le plafond d'emplois du SCN s’élève à </w:t>
      </w:r>
      <w:r w:rsidRPr="00436D55">
        <w:rPr>
          <w:rFonts w:ascii="Arial Narrow" w:eastAsia="Times New Roman" w:hAnsi="Arial Narrow" w:cs="Times New Roman"/>
          <w:b/>
          <w:color w:val="1F4E79" w:themeColor="accent1" w:themeShade="80"/>
          <w:lang w:eastAsia="fr-FR"/>
        </w:rPr>
        <w:t>86 ETP</w:t>
      </w:r>
      <w:r w:rsidRPr="00436D55">
        <w:rPr>
          <w:rFonts w:ascii="Arial Narrow" w:eastAsia="Times New Roman" w:hAnsi="Arial Narrow" w:cs="Times New Roman"/>
          <w:color w:val="1F4E79" w:themeColor="accent1" w:themeShade="80"/>
          <w:lang w:eastAsia="fr-FR"/>
        </w:rPr>
        <w:t xml:space="preserve"> (en incluant 3 agents en décharge syndicale d'activité à 100%), ainsi qu'il en a été débattu au cours de la Conférence budgétaire du 23 octobre 2017. Le chiffre de 87 ETP est même apparu sur un document officiel transmis dans le cadre des réunions de travail relatives à l'avenir des SCN (CAP 2022).</w:t>
      </w:r>
      <w:r w:rsidR="00667351" w:rsidRPr="00436D55">
        <w:rPr>
          <w:rFonts w:ascii="Arial Narrow" w:eastAsia="Times New Roman" w:hAnsi="Arial Narrow" w:cs="Times New Roman"/>
          <w:color w:val="1F4E79" w:themeColor="accent1" w:themeShade="80"/>
          <w:lang w:eastAsia="fr-FR"/>
        </w:rPr>
        <w:t xml:space="preserve"> C</w:t>
      </w:r>
      <w:r w:rsidRPr="00436D55">
        <w:rPr>
          <w:rFonts w:ascii="Arial Narrow" w:eastAsia="Times New Roman" w:hAnsi="Arial Narrow" w:cs="Times New Roman"/>
          <w:color w:val="1F4E79" w:themeColor="accent1" w:themeShade="80"/>
          <w:lang w:eastAsia="fr-FR"/>
        </w:rPr>
        <w:t>ompte tenu des compétences et de la technicité particulière développée par l’agent de maintenance appelé à prendre sa retraite, il ne sera pas diffusé</w:t>
      </w:r>
      <w:r w:rsidR="00CE1339" w:rsidRPr="00436D55">
        <w:rPr>
          <w:rFonts w:ascii="Arial Narrow" w:eastAsia="Times New Roman" w:hAnsi="Arial Narrow" w:cs="Times New Roman"/>
          <w:color w:val="1F4E79" w:themeColor="accent1" w:themeShade="80"/>
          <w:lang w:eastAsia="fr-FR"/>
        </w:rPr>
        <w:t>, à ce stade, faute de candidats éligibles à ces fonctions,</w:t>
      </w:r>
      <w:r w:rsidRPr="00436D55">
        <w:rPr>
          <w:rFonts w:ascii="Arial Narrow" w:eastAsia="Times New Roman" w:hAnsi="Arial Narrow" w:cs="Times New Roman"/>
          <w:color w:val="1F4E79" w:themeColor="accent1" w:themeShade="80"/>
          <w:lang w:eastAsia="fr-FR"/>
        </w:rPr>
        <w:t xml:space="preserve"> de profil de poste pour le remplacer.</w:t>
      </w:r>
      <w:r w:rsidR="00CE1339" w:rsidRPr="00436D55">
        <w:rPr>
          <w:rFonts w:ascii="Arial Narrow" w:eastAsia="Times New Roman" w:hAnsi="Arial Narrow" w:cs="Times New Roman"/>
          <w:color w:val="1F4E79" w:themeColor="accent1" w:themeShade="80"/>
          <w:lang w:eastAsia="fr-FR"/>
        </w:rPr>
        <w:t xml:space="preserve"> </w:t>
      </w:r>
    </w:p>
    <w:p w:rsidR="00545764" w:rsidRDefault="00291441" w:rsidP="006F7918">
      <w:pPr>
        <w:spacing w:before="100" w:beforeAutospacing="1" w:after="0" w:line="240" w:lineRule="auto"/>
        <w:jc w:val="both"/>
        <w:rPr>
          <w:rFonts w:ascii="Arial Narrow" w:eastAsia="Times New Roman" w:hAnsi="Arial Narrow" w:cs="Times New Roman"/>
          <w:color w:val="1F4E79" w:themeColor="accent1" w:themeShade="80"/>
          <w:lang w:eastAsia="fr-FR"/>
        </w:rPr>
      </w:pPr>
      <w:r w:rsidRPr="00CE1339">
        <w:rPr>
          <w:rFonts w:ascii="Arial Narrow" w:eastAsia="Times New Roman" w:hAnsi="Arial Narrow" w:cs="Times New Roman"/>
          <w:b/>
          <w:color w:val="FF0000"/>
          <w:lang w:eastAsia="fr-FR"/>
        </w:rPr>
        <w:t>8</w:t>
      </w:r>
      <w:r w:rsidRPr="008E514E">
        <w:rPr>
          <w:rFonts w:ascii="Arial Narrow" w:eastAsia="Times New Roman" w:hAnsi="Arial Narrow" w:cs="Times New Roman"/>
          <w:b/>
          <w:color w:val="1F4E79" w:themeColor="accent1" w:themeShade="80"/>
          <w:lang w:eastAsia="fr-FR"/>
        </w:rPr>
        <w:t xml:space="preserve"> Organisation et cadres de la médiation culturelle assurée par les agents du service d'accueil et de surveillance</w:t>
      </w:r>
      <w:r w:rsidRPr="008E514E">
        <w:rPr>
          <w:rFonts w:ascii="Arial Narrow" w:eastAsia="Times New Roman" w:hAnsi="Arial Narrow" w:cs="Times New Roman"/>
          <w:b/>
          <w:color w:val="1F4E79" w:themeColor="accent1" w:themeShade="80"/>
          <w:lang w:eastAsia="fr-FR"/>
        </w:rPr>
        <w:br/>
      </w:r>
      <w:r w:rsidR="00545764">
        <w:rPr>
          <w:rFonts w:ascii="Arial Narrow" w:eastAsia="Times New Roman" w:hAnsi="Arial Narrow" w:cs="Times New Roman"/>
          <w:color w:val="1F4E79" w:themeColor="accent1" w:themeShade="80"/>
          <w:lang w:eastAsia="fr-FR"/>
        </w:rPr>
        <w:t>La Convention signée avec la RMN-GP est mise en cause s’agissant de médiation culturelle assurée par les agents du SCN. Cette mission s’inscrit dans  la c</w:t>
      </w:r>
      <w:r w:rsidR="00F14B20" w:rsidRPr="00545764">
        <w:rPr>
          <w:rFonts w:ascii="Arial Narrow" w:eastAsia="Times New Roman" w:hAnsi="Arial Narrow" w:cs="Times New Roman"/>
          <w:color w:val="1F4E79" w:themeColor="accent1" w:themeShade="80"/>
          <w:lang w:eastAsia="fr-FR"/>
        </w:rPr>
        <w:t xml:space="preserve">ontinuité </w:t>
      </w:r>
      <w:r w:rsidR="00545764">
        <w:rPr>
          <w:rFonts w:ascii="Arial Narrow" w:eastAsia="Times New Roman" w:hAnsi="Arial Narrow" w:cs="Times New Roman"/>
          <w:color w:val="1F4E79" w:themeColor="accent1" w:themeShade="80"/>
          <w:lang w:eastAsia="fr-FR"/>
        </w:rPr>
        <w:t>et la</w:t>
      </w:r>
      <w:r w:rsidR="00F14B20" w:rsidRPr="00545764">
        <w:rPr>
          <w:rFonts w:ascii="Arial Narrow" w:eastAsia="Times New Roman" w:hAnsi="Arial Narrow" w:cs="Times New Roman"/>
          <w:color w:val="1F4E79" w:themeColor="accent1" w:themeShade="80"/>
          <w:lang w:eastAsia="fr-FR"/>
        </w:rPr>
        <w:t xml:space="preserve"> complémentarité avec l’offre de médiation culturelle proposé</w:t>
      </w:r>
      <w:r w:rsidR="00545764">
        <w:rPr>
          <w:rFonts w:ascii="Arial Narrow" w:eastAsia="Times New Roman" w:hAnsi="Arial Narrow" w:cs="Times New Roman"/>
          <w:color w:val="1F4E79" w:themeColor="accent1" w:themeShade="80"/>
          <w:lang w:eastAsia="fr-FR"/>
        </w:rPr>
        <w:t>e</w:t>
      </w:r>
      <w:r w:rsidR="00F14B20" w:rsidRPr="00545764">
        <w:rPr>
          <w:rFonts w:ascii="Arial Narrow" w:eastAsia="Times New Roman" w:hAnsi="Arial Narrow" w:cs="Times New Roman"/>
          <w:color w:val="1F4E79" w:themeColor="accent1" w:themeShade="80"/>
          <w:lang w:eastAsia="fr-FR"/>
        </w:rPr>
        <w:t xml:space="preserve"> </w:t>
      </w:r>
      <w:r w:rsidR="00545764">
        <w:rPr>
          <w:rFonts w:ascii="Arial Narrow" w:eastAsia="Times New Roman" w:hAnsi="Arial Narrow" w:cs="Times New Roman"/>
          <w:color w:val="1F4E79" w:themeColor="accent1" w:themeShade="80"/>
          <w:lang w:eastAsia="fr-FR"/>
        </w:rPr>
        <w:t>par les agents de</w:t>
      </w:r>
      <w:r w:rsidR="00F14B20" w:rsidRPr="00545764">
        <w:rPr>
          <w:rFonts w:ascii="Arial Narrow" w:eastAsia="Times New Roman" w:hAnsi="Arial Narrow" w:cs="Times New Roman"/>
          <w:color w:val="1F4E79" w:themeColor="accent1" w:themeShade="80"/>
          <w:lang w:eastAsia="fr-FR"/>
        </w:rPr>
        <w:t xml:space="preserve"> la RMN-GP. </w:t>
      </w:r>
    </w:p>
    <w:p w:rsidR="00545764" w:rsidRPr="00545764" w:rsidRDefault="00545764" w:rsidP="00545764">
      <w:pPr>
        <w:spacing w:after="0" w:line="240" w:lineRule="auto"/>
        <w:jc w:val="both"/>
        <w:rPr>
          <w:rFonts w:ascii="Arial Narrow" w:eastAsia="Times New Roman" w:hAnsi="Arial Narrow" w:cs="Times New Roman"/>
          <w:color w:val="1F4E79" w:themeColor="accent1" w:themeShade="80"/>
          <w:lang w:eastAsia="fr-FR"/>
        </w:rPr>
      </w:pPr>
    </w:p>
    <w:p w:rsidR="00545764" w:rsidRPr="008E514E" w:rsidRDefault="00291441" w:rsidP="00545764">
      <w:pPr>
        <w:spacing w:after="0" w:line="240" w:lineRule="auto"/>
        <w:jc w:val="both"/>
        <w:rPr>
          <w:rFonts w:ascii="Arial Narrow" w:eastAsia="Times New Roman" w:hAnsi="Arial Narrow" w:cs="Times New Roman"/>
          <w:b/>
          <w:color w:val="1F4E79" w:themeColor="accent1" w:themeShade="80"/>
          <w:lang w:eastAsia="fr-FR"/>
        </w:rPr>
      </w:pPr>
      <w:r w:rsidRPr="00545764">
        <w:rPr>
          <w:rFonts w:ascii="Arial Narrow" w:eastAsia="Times New Roman" w:hAnsi="Arial Narrow" w:cs="Times New Roman"/>
          <w:b/>
          <w:color w:val="FF0000"/>
          <w:lang w:eastAsia="fr-FR"/>
        </w:rPr>
        <w:t>9</w:t>
      </w:r>
      <w:r w:rsidRPr="008E514E">
        <w:rPr>
          <w:rFonts w:ascii="Arial Narrow" w:eastAsia="Times New Roman" w:hAnsi="Arial Narrow" w:cs="Times New Roman"/>
          <w:b/>
          <w:color w:val="1F4E79" w:themeColor="accent1" w:themeShade="80"/>
          <w:lang w:eastAsia="fr-FR"/>
        </w:rPr>
        <w:t xml:space="preserve"> Dotations habillement et nettoyage</w:t>
      </w:r>
    </w:p>
    <w:p w:rsidR="007E16F9" w:rsidRDefault="00545764" w:rsidP="00545764">
      <w:pPr>
        <w:spacing w:after="0" w:line="240" w:lineRule="auto"/>
        <w:rPr>
          <w:rFonts w:ascii="Arial Narrow" w:eastAsia="Times New Roman" w:hAnsi="Arial Narrow" w:cs="Times New Roman"/>
          <w:b/>
          <w:color w:val="1F4E79" w:themeColor="accent1" w:themeShade="80"/>
          <w:lang w:eastAsia="fr-FR"/>
        </w:rPr>
      </w:pPr>
      <w:r>
        <w:rPr>
          <w:rFonts w:ascii="Arial Narrow" w:eastAsia="Times New Roman" w:hAnsi="Arial Narrow" w:cs="Times New Roman"/>
          <w:color w:val="1F4E79" w:themeColor="accent1" w:themeShade="80"/>
          <w:lang w:eastAsia="fr-FR"/>
        </w:rPr>
        <w:t>Les agents d’accueil et de surveillance du musée (équipes de jour et de nuit)</w:t>
      </w:r>
      <w:r w:rsidR="0053361B">
        <w:rPr>
          <w:rFonts w:ascii="Arial Narrow" w:eastAsia="Times New Roman" w:hAnsi="Arial Narrow" w:cs="Times New Roman"/>
          <w:color w:val="1F4E79" w:themeColor="accent1" w:themeShade="80"/>
          <w:lang w:eastAsia="fr-FR"/>
        </w:rPr>
        <w:t xml:space="preserve">, ainsi que les agents d’accueil et de surveillance du Domaine et les agents du service jardins sont éligibles aux EPI mais aussi à la dotation d’habillement et aux cartes de nettoyage. </w:t>
      </w:r>
      <w:r>
        <w:rPr>
          <w:rFonts w:ascii="Arial Narrow" w:eastAsia="Times New Roman" w:hAnsi="Arial Narrow" w:cs="Times New Roman"/>
          <w:color w:val="1F4E79" w:themeColor="accent1" w:themeShade="80"/>
          <w:lang w:eastAsia="fr-FR"/>
        </w:rPr>
        <w:t xml:space="preserve">Leur dotation qui permet d’acquérir des vêtements nécessaires à l’exercice de leurs missions ne constitue pas un avantage en nature. </w:t>
      </w:r>
      <w:r w:rsidR="0053361B">
        <w:rPr>
          <w:rFonts w:ascii="Arial Narrow" w:eastAsia="Times New Roman" w:hAnsi="Arial Narrow" w:cs="Times New Roman"/>
          <w:color w:val="1F4E79" w:themeColor="accent1" w:themeShade="80"/>
          <w:lang w:eastAsia="fr-FR"/>
        </w:rPr>
        <w:t>Tous les autres agents en revanche</w:t>
      </w:r>
      <w:r w:rsidR="00667351">
        <w:rPr>
          <w:rFonts w:ascii="Arial Narrow" w:eastAsia="Times New Roman" w:hAnsi="Arial Narrow" w:cs="Times New Roman"/>
          <w:color w:val="1F4E79" w:themeColor="accent1" w:themeShade="80"/>
          <w:lang w:eastAsia="fr-FR"/>
        </w:rPr>
        <w:t xml:space="preserve"> sont éligibles aux EPI. </w:t>
      </w:r>
      <w:r w:rsidR="00291441" w:rsidRPr="008E514E">
        <w:rPr>
          <w:rFonts w:ascii="Arial Narrow" w:eastAsia="Times New Roman" w:hAnsi="Arial Narrow" w:cs="Times New Roman"/>
          <w:b/>
          <w:color w:val="1F4E79" w:themeColor="accent1" w:themeShade="80"/>
          <w:lang w:eastAsia="fr-FR"/>
        </w:rPr>
        <w:br/>
      </w:r>
    </w:p>
    <w:p w:rsidR="008E514E" w:rsidRPr="008E514E" w:rsidRDefault="00291441" w:rsidP="00545764">
      <w:pPr>
        <w:spacing w:after="0" w:line="240" w:lineRule="auto"/>
        <w:rPr>
          <w:rFonts w:ascii="Arial Narrow" w:eastAsia="Times New Roman" w:hAnsi="Arial Narrow" w:cs="Times New Roman"/>
          <w:b/>
          <w:color w:val="1F4E79" w:themeColor="accent1" w:themeShade="80"/>
          <w:lang w:eastAsia="fr-FR"/>
        </w:rPr>
      </w:pPr>
      <w:r w:rsidRPr="007E16F9">
        <w:rPr>
          <w:rFonts w:ascii="Arial Narrow" w:eastAsia="Times New Roman" w:hAnsi="Arial Narrow" w:cs="Times New Roman"/>
          <w:b/>
          <w:color w:val="FF0000"/>
          <w:lang w:eastAsia="fr-FR"/>
        </w:rPr>
        <w:t>10</w:t>
      </w:r>
      <w:r w:rsidRPr="008E514E">
        <w:rPr>
          <w:rFonts w:ascii="Arial Narrow" w:eastAsia="Times New Roman" w:hAnsi="Arial Narrow" w:cs="Times New Roman"/>
          <w:b/>
          <w:color w:val="1F4E79" w:themeColor="accent1" w:themeShade="80"/>
          <w:lang w:eastAsia="fr-FR"/>
        </w:rPr>
        <w:t xml:space="preserve"> Véhicules de service</w:t>
      </w:r>
    </w:p>
    <w:p w:rsidR="00291441" w:rsidRDefault="007E16F9" w:rsidP="007E16F9">
      <w:pPr>
        <w:spacing w:after="0" w:line="240" w:lineRule="auto"/>
        <w:rPr>
          <w:rFonts w:ascii="Arial Narrow" w:eastAsia="Times New Roman" w:hAnsi="Arial Narrow" w:cs="Times New Roman"/>
          <w:b/>
          <w:color w:val="1F4E79" w:themeColor="accent1" w:themeShade="80"/>
          <w:lang w:eastAsia="fr-FR"/>
        </w:rPr>
      </w:pPr>
      <w:r>
        <w:rPr>
          <w:rFonts w:ascii="Arial Narrow" w:eastAsia="Times New Roman" w:hAnsi="Arial Narrow" w:cs="Times New Roman"/>
          <w:color w:val="1F4E79" w:themeColor="accent1" w:themeShade="80"/>
          <w:lang w:eastAsia="fr-FR"/>
        </w:rPr>
        <w:t xml:space="preserve">Un  véhicule nécessite d’être remplacé par un modèle hybride ou électrique. </w:t>
      </w:r>
      <w:r w:rsidR="00291441" w:rsidRPr="008E514E">
        <w:rPr>
          <w:rFonts w:ascii="Arial Narrow" w:eastAsia="Times New Roman" w:hAnsi="Arial Narrow" w:cs="Times New Roman"/>
          <w:b/>
          <w:color w:val="1F4E79" w:themeColor="accent1" w:themeShade="80"/>
          <w:lang w:eastAsia="fr-FR"/>
        </w:rPr>
        <w:br/>
      </w:r>
      <w:r w:rsidR="00291441" w:rsidRPr="008E514E">
        <w:rPr>
          <w:rFonts w:ascii="Arial Narrow" w:eastAsia="Times New Roman" w:hAnsi="Arial Narrow" w:cs="Times New Roman"/>
          <w:b/>
          <w:color w:val="1F4E79" w:themeColor="accent1" w:themeShade="80"/>
          <w:lang w:eastAsia="fr-FR"/>
        </w:rPr>
        <w:br/>
      </w:r>
      <w:r w:rsidR="00291441" w:rsidRPr="007E16F9">
        <w:rPr>
          <w:rFonts w:ascii="Arial Narrow" w:eastAsia="Times New Roman" w:hAnsi="Arial Narrow" w:cs="Times New Roman"/>
          <w:b/>
          <w:color w:val="FF0000"/>
          <w:lang w:eastAsia="fr-FR"/>
        </w:rPr>
        <w:t>11</w:t>
      </w:r>
      <w:r w:rsidR="00291441" w:rsidRPr="008E514E">
        <w:rPr>
          <w:rFonts w:ascii="Arial Narrow" w:eastAsia="Times New Roman" w:hAnsi="Arial Narrow" w:cs="Times New Roman"/>
          <w:b/>
          <w:color w:val="1F4E79" w:themeColor="accent1" w:themeShade="80"/>
          <w:lang w:eastAsia="fr-FR"/>
        </w:rPr>
        <w:t xml:space="preserve"> Main courante des agents de la maintenance - emplacement, mode d'emploi, format numérique sur Echange - et autres mains courantes</w:t>
      </w:r>
    </w:p>
    <w:p w:rsidR="007E16F9" w:rsidRDefault="007E16F9" w:rsidP="007E16F9">
      <w:pPr>
        <w:spacing w:after="0" w:line="240" w:lineRule="auto"/>
        <w:rPr>
          <w:rFonts w:ascii="Arial Narrow" w:eastAsia="Times New Roman" w:hAnsi="Arial Narrow" w:cs="Times New Roman"/>
          <w:color w:val="1F4E79" w:themeColor="accent1" w:themeShade="80"/>
          <w:lang w:eastAsia="fr-FR"/>
        </w:rPr>
      </w:pPr>
      <w:r>
        <w:rPr>
          <w:rFonts w:ascii="Arial Narrow" w:eastAsia="Times New Roman" w:hAnsi="Arial Narrow" w:cs="Times New Roman"/>
          <w:color w:val="1F4E79" w:themeColor="accent1" w:themeShade="80"/>
          <w:lang w:eastAsia="fr-FR"/>
        </w:rPr>
        <w:t xml:space="preserve">Les informations utiles en termes de problèmes signalés arrivent à l’encadrement de l’accueil et de la surveillance aux fins d’assurer le passage de la maintenance. </w:t>
      </w:r>
    </w:p>
    <w:p w:rsidR="007E16F9" w:rsidRPr="007E16F9" w:rsidRDefault="007E16F9" w:rsidP="007E16F9">
      <w:pPr>
        <w:spacing w:after="0" w:line="240" w:lineRule="auto"/>
        <w:rPr>
          <w:rFonts w:ascii="Arial Narrow" w:eastAsia="Times New Roman" w:hAnsi="Arial Narrow" w:cs="Times New Roman"/>
          <w:color w:val="1F4E79" w:themeColor="accent1" w:themeShade="80"/>
          <w:lang w:eastAsia="fr-FR"/>
        </w:rPr>
      </w:pPr>
    </w:p>
    <w:p w:rsidR="00291441" w:rsidRDefault="00291441" w:rsidP="00545764">
      <w:pPr>
        <w:spacing w:after="0" w:line="240" w:lineRule="auto"/>
        <w:jc w:val="both"/>
        <w:rPr>
          <w:rFonts w:ascii="Arial Narrow" w:eastAsia="Times New Roman" w:hAnsi="Arial Narrow" w:cs="Times New Roman"/>
          <w:b/>
          <w:color w:val="1F4E79" w:themeColor="accent1" w:themeShade="80"/>
          <w:lang w:eastAsia="fr-FR"/>
        </w:rPr>
      </w:pPr>
      <w:r w:rsidRPr="007E16F9">
        <w:rPr>
          <w:rFonts w:ascii="Arial Narrow" w:eastAsia="Times New Roman" w:hAnsi="Arial Narrow" w:cs="Times New Roman"/>
          <w:b/>
          <w:color w:val="FF0000"/>
          <w:lang w:eastAsia="fr-FR"/>
        </w:rPr>
        <w:t>12</w:t>
      </w:r>
      <w:r w:rsidRPr="008E514E">
        <w:rPr>
          <w:rFonts w:ascii="Arial Narrow" w:eastAsia="Times New Roman" w:hAnsi="Arial Narrow" w:cs="Times New Roman"/>
          <w:b/>
          <w:color w:val="1F4E79" w:themeColor="accent1" w:themeShade="80"/>
          <w:lang w:eastAsia="fr-FR"/>
        </w:rPr>
        <w:t xml:space="preserve"> Logements de fonction</w:t>
      </w:r>
    </w:p>
    <w:p w:rsidR="007E16F9" w:rsidRDefault="007745C0" w:rsidP="00545764">
      <w:pPr>
        <w:spacing w:after="0" w:line="240" w:lineRule="auto"/>
        <w:jc w:val="both"/>
        <w:rPr>
          <w:rFonts w:ascii="Arial Narrow" w:eastAsia="Times New Roman" w:hAnsi="Arial Narrow" w:cs="Times New Roman"/>
          <w:color w:val="1F4E79" w:themeColor="accent1" w:themeShade="80"/>
          <w:lang w:eastAsia="fr-FR"/>
        </w:rPr>
      </w:pPr>
      <w:r>
        <w:rPr>
          <w:rFonts w:ascii="Arial Narrow" w:eastAsia="Times New Roman" w:hAnsi="Arial Narrow" w:cs="Times New Roman"/>
          <w:color w:val="1F4E79" w:themeColor="accent1" w:themeShade="80"/>
          <w:lang w:eastAsia="fr-FR"/>
        </w:rPr>
        <w:t>Le cadre</w:t>
      </w:r>
      <w:r w:rsidR="007E16F9">
        <w:rPr>
          <w:rFonts w:ascii="Arial Narrow" w:eastAsia="Times New Roman" w:hAnsi="Arial Narrow" w:cs="Times New Roman"/>
          <w:color w:val="1F4E79" w:themeColor="accent1" w:themeShade="80"/>
          <w:lang w:eastAsia="fr-FR"/>
        </w:rPr>
        <w:t xml:space="preserve"> pluriannuel d</w:t>
      </w:r>
      <w:r>
        <w:rPr>
          <w:rFonts w:ascii="Arial Narrow" w:eastAsia="Times New Roman" w:hAnsi="Arial Narrow" w:cs="Times New Roman"/>
          <w:color w:val="1F4E79" w:themeColor="accent1" w:themeShade="80"/>
          <w:lang w:eastAsia="fr-FR"/>
        </w:rPr>
        <w:t>ans lequel s’inscrivent l</w:t>
      </w:r>
      <w:r w:rsidR="007E16F9">
        <w:rPr>
          <w:rFonts w:ascii="Arial Narrow" w:eastAsia="Times New Roman" w:hAnsi="Arial Narrow" w:cs="Times New Roman"/>
          <w:color w:val="1F4E79" w:themeColor="accent1" w:themeShade="80"/>
          <w:lang w:eastAsia="fr-FR"/>
        </w:rPr>
        <w:t xml:space="preserve">es interventions nécessaires à l’entretien des logements de fonction </w:t>
      </w:r>
      <w:r>
        <w:rPr>
          <w:rFonts w:ascii="Arial Narrow" w:eastAsia="Times New Roman" w:hAnsi="Arial Narrow" w:cs="Times New Roman"/>
          <w:color w:val="1F4E79" w:themeColor="accent1" w:themeShade="80"/>
          <w:lang w:eastAsia="fr-FR"/>
        </w:rPr>
        <w:t xml:space="preserve">permet de manière graduée de réaliser les objectifs affichés. </w:t>
      </w:r>
    </w:p>
    <w:p w:rsidR="007745C0" w:rsidRPr="007E16F9" w:rsidRDefault="007745C0" w:rsidP="00545764">
      <w:pPr>
        <w:spacing w:after="0" w:line="240" w:lineRule="auto"/>
        <w:jc w:val="both"/>
        <w:rPr>
          <w:rFonts w:ascii="Arial Narrow" w:eastAsia="Times New Roman" w:hAnsi="Arial Narrow" w:cs="Times New Roman"/>
          <w:color w:val="1F4E79" w:themeColor="accent1" w:themeShade="80"/>
          <w:lang w:eastAsia="fr-FR"/>
        </w:rPr>
      </w:pPr>
    </w:p>
    <w:p w:rsidR="00291441" w:rsidRDefault="00291441" w:rsidP="00545764">
      <w:pPr>
        <w:spacing w:after="0" w:line="240" w:lineRule="auto"/>
        <w:jc w:val="both"/>
        <w:rPr>
          <w:rFonts w:ascii="Arial Narrow" w:eastAsia="Times New Roman" w:hAnsi="Arial Narrow" w:cs="Times New Roman"/>
          <w:b/>
          <w:color w:val="1F4E79" w:themeColor="accent1" w:themeShade="80"/>
          <w:lang w:eastAsia="fr-FR"/>
        </w:rPr>
      </w:pPr>
      <w:r w:rsidRPr="007745C0">
        <w:rPr>
          <w:rFonts w:ascii="Arial Narrow" w:eastAsia="Times New Roman" w:hAnsi="Arial Narrow" w:cs="Times New Roman"/>
          <w:b/>
          <w:color w:val="FF0000"/>
          <w:lang w:eastAsia="fr-FR"/>
        </w:rPr>
        <w:t xml:space="preserve">13 </w:t>
      </w:r>
      <w:r w:rsidRPr="008E514E">
        <w:rPr>
          <w:rFonts w:ascii="Arial Narrow" w:eastAsia="Times New Roman" w:hAnsi="Arial Narrow" w:cs="Times New Roman"/>
          <w:b/>
          <w:color w:val="1F4E79" w:themeColor="accent1" w:themeShade="80"/>
          <w:lang w:eastAsia="fr-FR"/>
        </w:rPr>
        <w:t xml:space="preserve">Télétravail : modalités de mise en </w:t>
      </w:r>
      <w:r w:rsidR="007745C0">
        <w:rPr>
          <w:rFonts w:ascii="Arial Narrow" w:eastAsia="Times New Roman" w:hAnsi="Arial Narrow" w:cs="Times New Roman"/>
          <w:b/>
          <w:color w:val="1F4E79" w:themeColor="accent1" w:themeShade="80"/>
          <w:lang w:eastAsia="fr-FR"/>
        </w:rPr>
        <w:t>œuvre</w:t>
      </w:r>
    </w:p>
    <w:p w:rsidR="007745C0" w:rsidRDefault="007745C0" w:rsidP="00545764">
      <w:pPr>
        <w:spacing w:after="0" w:line="240" w:lineRule="auto"/>
        <w:jc w:val="both"/>
        <w:rPr>
          <w:rFonts w:ascii="Arial Narrow" w:eastAsia="Times New Roman" w:hAnsi="Arial Narrow" w:cs="Times New Roman"/>
          <w:color w:val="1F4E79" w:themeColor="accent1" w:themeShade="80"/>
          <w:lang w:eastAsia="fr-FR"/>
        </w:rPr>
      </w:pPr>
      <w:r>
        <w:rPr>
          <w:rFonts w:ascii="Arial Narrow" w:eastAsia="Times New Roman" w:hAnsi="Arial Narrow" w:cs="Times New Roman"/>
          <w:color w:val="1F4E79" w:themeColor="accent1" w:themeShade="80"/>
          <w:lang w:eastAsia="fr-FR"/>
        </w:rPr>
        <w:t xml:space="preserve">Les dispositions de l’arrêté du 31 mars 2017 relatives au télétravail encadrent de manière stricte ce dispositif (cf. arrêté adossé à ce compte rendu). Par ailleurs, toute difficulté rencontrée par un agent pour se rendre à son travail un jour de grève ferait l’objet d’une transmission de la part de son chef de service au Secrétaire général en charge d’assurer </w:t>
      </w:r>
      <w:r w:rsidR="00436D55">
        <w:rPr>
          <w:rFonts w:ascii="Arial Narrow" w:eastAsia="Times New Roman" w:hAnsi="Arial Narrow" w:cs="Times New Roman"/>
          <w:color w:val="1F4E79" w:themeColor="accent1" w:themeShade="80"/>
          <w:lang w:eastAsia="fr-FR"/>
        </w:rPr>
        <w:t>de manière uniforme le</w:t>
      </w:r>
      <w:r>
        <w:rPr>
          <w:rFonts w:ascii="Arial Narrow" w:eastAsia="Times New Roman" w:hAnsi="Arial Narrow" w:cs="Times New Roman"/>
          <w:color w:val="1F4E79" w:themeColor="accent1" w:themeShade="80"/>
          <w:lang w:eastAsia="fr-FR"/>
        </w:rPr>
        <w:t xml:space="preserve"> traitement des situations rencontrées au sein de l’établissement</w:t>
      </w:r>
      <w:r w:rsidR="00436D55">
        <w:rPr>
          <w:rFonts w:ascii="Arial Narrow" w:eastAsia="Times New Roman" w:hAnsi="Arial Narrow" w:cs="Times New Roman"/>
          <w:color w:val="1F4E79" w:themeColor="accent1" w:themeShade="80"/>
          <w:lang w:eastAsia="fr-FR"/>
        </w:rPr>
        <w:t xml:space="preserve"> et d’éviter d’éventuelles disparités de traitement</w:t>
      </w:r>
      <w:r>
        <w:rPr>
          <w:rFonts w:ascii="Arial Narrow" w:eastAsia="Times New Roman" w:hAnsi="Arial Narrow" w:cs="Times New Roman"/>
          <w:color w:val="1F4E79" w:themeColor="accent1" w:themeShade="80"/>
          <w:lang w:eastAsia="fr-FR"/>
        </w:rPr>
        <w:t xml:space="preserve">. </w:t>
      </w:r>
    </w:p>
    <w:p w:rsidR="007745C0" w:rsidRPr="007745C0" w:rsidRDefault="007745C0" w:rsidP="00545764">
      <w:pPr>
        <w:spacing w:after="0" w:line="240" w:lineRule="auto"/>
        <w:jc w:val="both"/>
        <w:rPr>
          <w:rFonts w:ascii="Arial Narrow" w:eastAsia="Times New Roman" w:hAnsi="Arial Narrow" w:cs="Times New Roman"/>
          <w:color w:val="1F4E79" w:themeColor="accent1" w:themeShade="80"/>
          <w:lang w:eastAsia="fr-FR"/>
        </w:rPr>
      </w:pPr>
    </w:p>
    <w:p w:rsidR="00291441" w:rsidRDefault="00291441" w:rsidP="00545764">
      <w:pPr>
        <w:spacing w:after="0" w:line="240" w:lineRule="auto"/>
        <w:jc w:val="both"/>
        <w:rPr>
          <w:rFonts w:ascii="Arial Narrow" w:eastAsia="Times New Roman" w:hAnsi="Arial Narrow" w:cs="Times New Roman"/>
          <w:b/>
          <w:color w:val="1F4E79" w:themeColor="accent1" w:themeShade="80"/>
          <w:lang w:eastAsia="fr-FR"/>
        </w:rPr>
      </w:pPr>
      <w:r w:rsidRPr="00436D55">
        <w:rPr>
          <w:rFonts w:ascii="Arial Narrow" w:eastAsia="Times New Roman" w:hAnsi="Arial Narrow" w:cs="Times New Roman"/>
          <w:b/>
          <w:color w:val="FF0000"/>
          <w:lang w:eastAsia="fr-FR"/>
        </w:rPr>
        <w:t>14</w:t>
      </w:r>
      <w:r w:rsidRPr="008E514E">
        <w:rPr>
          <w:rFonts w:ascii="Arial Narrow" w:eastAsia="Times New Roman" w:hAnsi="Arial Narrow" w:cs="Times New Roman"/>
          <w:b/>
          <w:color w:val="1F4E79" w:themeColor="accent1" w:themeShade="80"/>
          <w:lang w:eastAsia="fr-FR"/>
        </w:rPr>
        <w:t xml:space="preserve"> Point d'étape relatif au règlement intérieur, règlement de visite Musée et règlement de visite Domaine</w:t>
      </w:r>
    </w:p>
    <w:p w:rsidR="00436D55" w:rsidRDefault="00436D55" w:rsidP="00545764">
      <w:pPr>
        <w:spacing w:after="0" w:line="240" w:lineRule="auto"/>
        <w:jc w:val="both"/>
        <w:rPr>
          <w:rFonts w:ascii="Arial Narrow" w:eastAsia="Times New Roman" w:hAnsi="Arial Narrow" w:cs="Times New Roman"/>
          <w:color w:val="1F4E79" w:themeColor="accent1" w:themeShade="80"/>
          <w:lang w:eastAsia="fr-FR"/>
        </w:rPr>
      </w:pPr>
      <w:r>
        <w:rPr>
          <w:rFonts w:ascii="Arial Narrow" w:eastAsia="Times New Roman" w:hAnsi="Arial Narrow" w:cs="Times New Roman"/>
          <w:color w:val="1F4E79" w:themeColor="accent1" w:themeShade="80"/>
          <w:lang w:eastAsia="fr-FR"/>
        </w:rPr>
        <w:t>Le règlement de visite du domaine sera présenté aux OS pour avis au prochain CHSCT. La concertation en interne sur le règlement de visite du musée va débuter.</w:t>
      </w:r>
    </w:p>
    <w:p w:rsidR="00436D55" w:rsidRPr="00436D55" w:rsidRDefault="00436D55" w:rsidP="00545764">
      <w:pPr>
        <w:spacing w:after="0" w:line="240" w:lineRule="auto"/>
        <w:jc w:val="both"/>
        <w:rPr>
          <w:rFonts w:ascii="Arial Narrow" w:eastAsia="Times New Roman" w:hAnsi="Arial Narrow" w:cs="Times New Roman"/>
          <w:color w:val="1F4E79" w:themeColor="accent1" w:themeShade="80"/>
          <w:lang w:eastAsia="fr-FR"/>
        </w:rPr>
      </w:pPr>
    </w:p>
    <w:p w:rsidR="00291441" w:rsidRDefault="00291441" w:rsidP="00545764">
      <w:pPr>
        <w:spacing w:after="0" w:line="240" w:lineRule="auto"/>
        <w:jc w:val="both"/>
        <w:rPr>
          <w:rFonts w:ascii="Arial Narrow" w:eastAsia="Times New Roman" w:hAnsi="Arial Narrow" w:cs="Times New Roman"/>
          <w:b/>
          <w:color w:val="1F4E79" w:themeColor="accent1" w:themeShade="80"/>
          <w:lang w:eastAsia="fr-FR"/>
        </w:rPr>
      </w:pPr>
      <w:r w:rsidRPr="00436D55">
        <w:rPr>
          <w:rFonts w:ascii="Arial Narrow" w:eastAsia="Times New Roman" w:hAnsi="Arial Narrow" w:cs="Times New Roman"/>
          <w:b/>
          <w:color w:val="FF0000"/>
          <w:lang w:eastAsia="fr-FR"/>
        </w:rPr>
        <w:t>15</w:t>
      </w:r>
      <w:r w:rsidRPr="008E514E">
        <w:rPr>
          <w:rFonts w:ascii="Arial Narrow" w:eastAsia="Times New Roman" w:hAnsi="Arial Narrow" w:cs="Times New Roman"/>
          <w:b/>
          <w:color w:val="1F4E79" w:themeColor="accent1" w:themeShade="80"/>
          <w:lang w:eastAsia="fr-FR"/>
        </w:rPr>
        <w:t xml:space="preserve"> Nettoyage : équipes de nettoyage, vitres, neige, pluie, etc. </w:t>
      </w:r>
    </w:p>
    <w:p w:rsidR="00436D55" w:rsidRPr="00436D55" w:rsidRDefault="00436D55" w:rsidP="00545764">
      <w:pPr>
        <w:spacing w:after="0" w:line="240" w:lineRule="auto"/>
        <w:jc w:val="both"/>
        <w:rPr>
          <w:rFonts w:ascii="Arial Narrow" w:eastAsia="Times New Roman" w:hAnsi="Arial Narrow" w:cs="Times New Roman"/>
          <w:color w:val="1F4E79" w:themeColor="accent1" w:themeShade="80"/>
          <w:lang w:eastAsia="fr-FR"/>
        </w:rPr>
      </w:pPr>
      <w:r>
        <w:rPr>
          <w:rFonts w:ascii="Arial Narrow" w:eastAsia="Times New Roman" w:hAnsi="Arial Narrow" w:cs="Times New Roman"/>
          <w:color w:val="1F4E79" w:themeColor="accent1" w:themeShade="80"/>
          <w:lang w:eastAsia="fr-FR"/>
        </w:rPr>
        <w:t xml:space="preserve">Un rappel est effectué des responsabilités dont chacun est investi, pour la mise en œuvre des mesures à prendre, chacun pour ce qui le concerne.   </w:t>
      </w:r>
    </w:p>
    <w:p w:rsidR="00436D55" w:rsidRDefault="00436D55" w:rsidP="00436D55">
      <w:pPr>
        <w:spacing w:after="0" w:line="240" w:lineRule="auto"/>
        <w:jc w:val="both"/>
        <w:rPr>
          <w:rFonts w:ascii="Arial Narrow" w:eastAsia="Times New Roman" w:hAnsi="Arial Narrow" w:cs="Times New Roman"/>
          <w:b/>
          <w:color w:val="1F4E79" w:themeColor="accent1" w:themeShade="80"/>
          <w:sz w:val="24"/>
          <w:szCs w:val="24"/>
          <w:lang w:eastAsia="fr-FR"/>
        </w:rPr>
      </w:pPr>
    </w:p>
    <w:p w:rsidR="008E514E" w:rsidRPr="00436D55" w:rsidRDefault="00167F67" w:rsidP="00436D55">
      <w:pPr>
        <w:spacing w:after="0" w:line="240" w:lineRule="auto"/>
        <w:jc w:val="both"/>
        <w:rPr>
          <w:rFonts w:ascii="Arial Narrow" w:eastAsia="Times New Roman" w:hAnsi="Arial Narrow" w:cs="Times New Roman"/>
          <w:i/>
          <w:color w:val="1F4E79" w:themeColor="accent1" w:themeShade="80"/>
          <w:sz w:val="24"/>
          <w:szCs w:val="24"/>
          <w:lang w:eastAsia="fr-FR"/>
        </w:rPr>
      </w:pPr>
      <w:r w:rsidRPr="00436D55">
        <w:rPr>
          <w:rFonts w:ascii="Arial Narrow" w:eastAsia="Times New Roman" w:hAnsi="Arial Narrow" w:cs="Times New Roman"/>
          <w:i/>
          <w:color w:val="1F4E79" w:themeColor="accent1" w:themeShade="80"/>
          <w:sz w:val="24"/>
          <w:szCs w:val="24"/>
          <w:lang w:eastAsia="fr-FR"/>
        </w:rPr>
        <w:t xml:space="preserve">La séance est levée. Le prochain CHSCT est programmé </w:t>
      </w:r>
      <w:r w:rsidR="00436D55" w:rsidRPr="00436D55">
        <w:rPr>
          <w:rFonts w:ascii="Arial Narrow" w:eastAsia="Times New Roman" w:hAnsi="Arial Narrow" w:cs="Times New Roman"/>
          <w:i/>
          <w:color w:val="1F4E79" w:themeColor="accent1" w:themeShade="80"/>
          <w:sz w:val="24"/>
          <w:szCs w:val="24"/>
          <w:lang w:eastAsia="fr-FR"/>
        </w:rPr>
        <w:t>au cours de la première quinzaine de septembre 2018</w:t>
      </w:r>
      <w:r w:rsidRPr="00436D55">
        <w:rPr>
          <w:rFonts w:ascii="Arial Narrow" w:eastAsia="Times New Roman" w:hAnsi="Arial Narrow" w:cs="Times New Roman"/>
          <w:i/>
          <w:color w:val="1F4E79" w:themeColor="accent1" w:themeShade="80"/>
          <w:sz w:val="24"/>
          <w:szCs w:val="24"/>
          <w:lang w:eastAsia="fr-FR"/>
        </w:rPr>
        <w:t>.</w:t>
      </w:r>
    </w:p>
    <w:p w:rsidR="00167F67" w:rsidRPr="00EE5AE9" w:rsidRDefault="00167F67" w:rsidP="006F7918">
      <w:pPr>
        <w:spacing w:after="0" w:line="240" w:lineRule="auto"/>
        <w:ind w:left="180"/>
        <w:jc w:val="both"/>
        <w:rPr>
          <w:rFonts w:ascii="Arial Narrow" w:eastAsia="Times New Roman" w:hAnsi="Arial Narrow" w:cs="Times New Roman"/>
          <w:b/>
          <w:color w:val="1F4E79" w:themeColor="accent1" w:themeShade="80"/>
          <w:sz w:val="24"/>
          <w:szCs w:val="24"/>
          <w:lang w:eastAsia="fr-FR"/>
        </w:rPr>
      </w:pPr>
    </w:p>
    <w:p w:rsidR="00585C34" w:rsidRDefault="00585C34" w:rsidP="00585C34">
      <w:pPr>
        <w:pStyle w:val="NormalWeb"/>
        <w:spacing w:before="0" w:beforeAutospacing="0" w:after="0" w:line="240" w:lineRule="auto"/>
        <w:jc w:val="center"/>
        <w:rPr>
          <w:rFonts w:ascii="Arial Narrow" w:hAnsi="Arial Narrow"/>
          <w:b/>
          <w:sz w:val="22"/>
          <w:szCs w:val="22"/>
        </w:rPr>
      </w:pPr>
    </w:p>
    <w:p w:rsidR="00D0511F" w:rsidRPr="00585C34" w:rsidRDefault="00184063" w:rsidP="00585C34">
      <w:pPr>
        <w:pStyle w:val="NormalWeb"/>
        <w:spacing w:before="0" w:beforeAutospacing="0" w:after="0" w:line="240" w:lineRule="auto"/>
        <w:jc w:val="center"/>
        <w:rPr>
          <w:rFonts w:ascii="Arial Narrow" w:hAnsi="Arial Narrow"/>
          <w:color w:val="FF0000"/>
          <w:sz w:val="22"/>
          <w:szCs w:val="22"/>
        </w:rPr>
      </w:pPr>
      <w:r w:rsidRPr="00585C34">
        <w:rPr>
          <w:rFonts w:ascii="Arial Narrow" w:hAnsi="Arial Narrow"/>
          <w:b/>
          <w:color w:val="FF0000"/>
          <w:sz w:val="22"/>
          <w:szCs w:val="22"/>
        </w:rPr>
        <w:lastRenderedPageBreak/>
        <w:t> </w:t>
      </w:r>
      <w:r w:rsidR="006C4B71">
        <w:rPr>
          <w:rFonts w:ascii="Arial Narrow" w:hAnsi="Arial Narrow"/>
          <w:b/>
          <w:bCs/>
          <w:color w:val="FF0000"/>
          <w:sz w:val="22"/>
          <w:szCs w:val="22"/>
        </w:rPr>
        <w:t>Relevé de décisions à la suite</w:t>
      </w:r>
      <w:r w:rsidR="00D0511F" w:rsidRPr="00585C34">
        <w:rPr>
          <w:rFonts w:ascii="Arial Narrow" w:hAnsi="Arial Narrow"/>
          <w:b/>
          <w:bCs/>
          <w:color w:val="FF0000"/>
          <w:sz w:val="22"/>
          <w:szCs w:val="22"/>
        </w:rPr>
        <w:t xml:space="preserve"> de la visite </w:t>
      </w:r>
      <w:r w:rsidR="00FD0C3C" w:rsidRPr="00585C34">
        <w:rPr>
          <w:rFonts w:ascii="Arial Narrow" w:hAnsi="Arial Narrow"/>
          <w:b/>
          <w:bCs/>
          <w:color w:val="FF0000"/>
          <w:sz w:val="22"/>
          <w:szCs w:val="22"/>
        </w:rPr>
        <w:t xml:space="preserve">des représentants du CHSCT </w:t>
      </w:r>
      <w:r w:rsidR="006C4B71">
        <w:rPr>
          <w:rFonts w:ascii="Arial Narrow" w:hAnsi="Arial Narrow"/>
          <w:b/>
          <w:bCs/>
          <w:color w:val="FF0000"/>
          <w:sz w:val="22"/>
          <w:szCs w:val="22"/>
        </w:rPr>
        <w:t>du</w:t>
      </w:r>
      <w:r w:rsidR="00D0511F" w:rsidRPr="00585C34">
        <w:rPr>
          <w:rFonts w:ascii="Arial Narrow" w:hAnsi="Arial Narrow"/>
          <w:b/>
          <w:bCs/>
          <w:color w:val="FF0000"/>
          <w:sz w:val="22"/>
          <w:szCs w:val="22"/>
        </w:rPr>
        <w:t xml:space="preserve"> 14 novembre 2017 à Saint-Germain-en-Laye</w:t>
      </w:r>
    </w:p>
    <w:p w:rsidR="00D0511F" w:rsidRPr="00585C34" w:rsidRDefault="00D0511F" w:rsidP="00585C34">
      <w:pPr>
        <w:pStyle w:val="NormalWeb"/>
        <w:spacing w:before="0" w:beforeAutospacing="0" w:after="0" w:line="240" w:lineRule="auto"/>
        <w:rPr>
          <w:rFonts w:ascii="Arial Narrow" w:hAnsi="Arial Narrow"/>
          <w:color w:val="FF0000"/>
          <w:sz w:val="22"/>
          <w:szCs w:val="22"/>
        </w:rPr>
      </w:pP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u w:val="single"/>
        </w:rPr>
      </w:pPr>
      <w:r w:rsidRPr="00585C34">
        <w:rPr>
          <w:rFonts w:ascii="Arial Narrow" w:hAnsi="Arial Narrow"/>
          <w:color w:val="1F4E79" w:themeColor="accent1" w:themeShade="80"/>
          <w:sz w:val="22"/>
          <w:szCs w:val="22"/>
          <w:u w:val="single"/>
        </w:rPr>
        <w:t>Présents :</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Secrétaire général : Olivier Hauchecorne</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Inspecteur santé et sécurité au travail : Dominique François</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Jardinier en chef : Gilles Becquer</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Secrétaire permanent titulaire du CHSCT : Carmine Macina (CGT)</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 xml:space="preserve">Secrétaire permanent suppléant du CHSCT : Michel </w:t>
      </w:r>
      <w:proofErr w:type="spellStart"/>
      <w:r w:rsidRPr="00585C34">
        <w:rPr>
          <w:rFonts w:ascii="Arial Narrow" w:hAnsi="Arial Narrow"/>
          <w:color w:val="1F4E79" w:themeColor="accent1" w:themeShade="80"/>
          <w:sz w:val="22"/>
          <w:szCs w:val="22"/>
        </w:rPr>
        <w:t>Taphanel</w:t>
      </w:r>
      <w:proofErr w:type="spellEnd"/>
      <w:r w:rsidRPr="00585C34">
        <w:rPr>
          <w:rFonts w:ascii="Arial Narrow" w:hAnsi="Arial Narrow"/>
          <w:color w:val="1F4E79" w:themeColor="accent1" w:themeShade="80"/>
          <w:sz w:val="22"/>
          <w:szCs w:val="22"/>
        </w:rPr>
        <w:t xml:space="preserve"> (FSU)</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Secrétaire suppléant SUD : Christine Ouvrard</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p>
    <w:p w:rsidR="00D0511F" w:rsidRPr="00585C34" w:rsidRDefault="00FD0C3C" w:rsidP="00585C34">
      <w:pPr>
        <w:pStyle w:val="NormalWeb"/>
        <w:spacing w:before="0" w:beforeAutospacing="0" w:after="0" w:line="240" w:lineRule="auto"/>
        <w:rPr>
          <w:rFonts w:ascii="Arial Narrow" w:hAnsi="Arial Narrow"/>
          <w:color w:val="FF0000"/>
          <w:sz w:val="22"/>
          <w:szCs w:val="22"/>
        </w:rPr>
      </w:pPr>
      <w:r w:rsidRPr="00585C34">
        <w:rPr>
          <w:rFonts w:ascii="Arial Narrow" w:hAnsi="Arial Narrow"/>
          <w:b/>
          <w:bCs/>
          <w:color w:val="FF0000"/>
          <w:sz w:val="22"/>
          <w:szCs w:val="22"/>
        </w:rPr>
        <w:t>1 - Musée d’archéologie nationale :</w:t>
      </w:r>
    </w:p>
    <w:p w:rsidR="00D0511F" w:rsidRPr="00585C34" w:rsidRDefault="00FD0C3C"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b/>
          <w:bCs/>
          <w:color w:val="1F4E79" w:themeColor="accent1" w:themeShade="80"/>
          <w:sz w:val="22"/>
          <w:szCs w:val="22"/>
        </w:rPr>
        <w:t xml:space="preserve">1.1 - </w:t>
      </w:r>
      <w:r w:rsidR="00D0511F" w:rsidRPr="00585C34">
        <w:rPr>
          <w:rFonts w:ascii="Arial Narrow" w:hAnsi="Arial Narrow"/>
          <w:b/>
          <w:bCs/>
          <w:color w:val="1F4E79" w:themeColor="accent1" w:themeShade="80"/>
          <w:sz w:val="22"/>
          <w:szCs w:val="22"/>
        </w:rPr>
        <w:t>VESTIAIRE HOMMES et CANTINE DE NUIT</w:t>
      </w:r>
    </w:p>
    <w:p w:rsidR="00D0511F" w:rsidRPr="00585C34" w:rsidRDefault="00FD0C3C"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L</w:t>
      </w:r>
      <w:r w:rsidR="00D0511F" w:rsidRPr="00585C34">
        <w:rPr>
          <w:rFonts w:ascii="Arial Narrow" w:hAnsi="Arial Narrow"/>
          <w:color w:val="1F4E79" w:themeColor="accent1" w:themeShade="80"/>
          <w:sz w:val="22"/>
          <w:szCs w:val="22"/>
        </w:rPr>
        <w:t>a kitchenette a été remplacée, comme annoncé. La livraison d’une nouvelle ventilation y compris pour les douches est en revanche attendue.</w:t>
      </w:r>
    </w:p>
    <w:p w:rsidR="00D0511F" w:rsidRPr="00585C34" w:rsidRDefault="00FD0C3C"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b/>
          <w:bCs/>
          <w:color w:val="1F4E79" w:themeColor="accent1" w:themeShade="80"/>
          <w:sz w:val="22"/>
          <w:szCs w:val="22"/>
        </w:rPr>
        <w:t xml:space="preserve">1.2 - </w:t>
      </w:r>
      <w:r w:rsidR="00D0511F" w:rsidRPr="00585C34">
        <w:rPr>
          <w:rFonts w:ascii="Arial Narrow" w:hAnsi="Arial Narrow"/>
          <w:b/>
          <w:bCs/>
          <w:color w:val="1F4E79" w:themeColor="accent1" w:themeShade="80"/>
          <w:sz w:val="22"/>
          <w:szCs w:val="22"/>
        </w:rPr>
        <w:t>VESTIAIRE FEMMES</w:t>
      </w:r>
      <w:r w:rsidR="00D0511F" w:rsidRPr="00585C34">
        <w:rPr>
          <w:rFonts w:ascii="Arial Narrow" w:hAnsi="Arial Narrow"/>
          <w:color w:val="1F4E79" w:themeColor="accent1" w:themeShade="80"/>
          <w:sz w:val="22"/>
          <w:szCs w:val="22"/>
        </w:rPr>
        <w:t xml:space="preserve"> (en mezzanine)</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Le sol en mode parquet a été refait en remplacement du linoléum. Les jointoiements de la douche ont par ailleurs été réalisés.</w:t>
      </w:r>
    </w:p>
    <w:p w:rsidR="00D0511F" w:rsidRPr="00585C34" w:rsidRDefault="00FD0C3C"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b/>
          <w:bCs/>
          <w:color w:val="1F4E79" w:themeColor="accent1" w:themeShade="80"/>
          <w:sz w:val="22"/>
          <w:szCs w:val="22"/>
        </w:rPr>
        <w:t xml:space="preserve">1.3 - </w:t>
      </w:r>
      <w:r w:rsidR="00D0511F" w:rsidRPr="00585C34">
        <w:rPr>
          <w:rFonts w:ascii="Arial Narrow" w:hAnsi="Arial Narrow"/>
          <w:b/>
          <w:bCs/>
          <w:color w:val="1F4E79" w:themeColor="accent1" w:themeShade="80"/>
          <w:sz w:val="22"/>
          <w:szCs w:val="22"/>
        </w:rPr>
        <w:t>DOUCHE HOMMES</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La nouvelle ventilation prévue devrait résoudre le problème d’humidité rencontré.</w:t>
      </w:r>
    </w:p>
    <w:p w:rsidR="00D0511F" w:rsidRPr="00585C34" w:rsidRDefault="00FD0C3C"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b/>
          <w:bCs/>
          <w:color w:val="1F4E79" w:themeColor="accent1" w:themeShade="80"/>
          <w:sz w:val="22"/>
          <w:szCs w:val="22"/>
        </w:rPr>
        <w:t xml:space="preserve">1.4 - </w:t>
      </w:r>
      <w:r w:rsidR="00D0511F" w:rsidRPr="00585C34">
        <w:rPr>
          <w:rFonts w:ascii="Arial Narrow" w:hAnsi="Arial Narrow"/>
          <w:b/>
          <w:bCs/>
          <w:color w:val="1F4E79" w:themeColor="accent1" w:themeShade="80"/>
          <w:sz w:val="22"/>
          <w:szCs w:val="22"/>
        </w:rPr>
        <w:t>INFORMATIQUE</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Plusieurs questions relatives à l’aménagement de deux emplacements de postes informatiques ont été posées. Une réunion de cadrage devrait pouvoir apporter les réponses attendues</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p>
    <w:p w:rsidR="00D0511F" w:rsidRPr="00585C34" w:rsidRDefault="00FD0C3C" w:rsidP="00585C34">
      <w:pPr>
        <w:pStyle w:val="NormalWeb"/>
        <w:spacing w:before="0" w:beforeAutospacing="0" w:after="0" w:line="240" w:lineRule="auto"/>
        <w:rPr>
          <w:rFonts w:ascii="Arial Narrow" w:hAnsi="Arial Narrow"/>
          <w:color w:val="FF0000"/>
          <w:sz w:val="22"/>
          <w:szCs w:val="22"/>
        </w:rPr>
      </w:pPr>
      <w:r w:rsidRPr="00585C34">
        <w:rPr>
          <w:rFonts w:ascii="Arial Narrow" w:hAnsi="Arial Narrow"/>
          <w:b/>
          <w:bCs/>
          <w:color w:val="FF0000"/>
          <w:sz w:val="22"/>
          <w:szCs w:val="22"/>
        </w:rPr>
        <w:t>2 - Domaine national</w:t>
      </w:r>
    </w:p>
    <w:p w:rsidR="00D0511F" w:rsidRPr="00585C34" w:rsidRDefault="00585C34"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b/>
          <w:color w:val="1F4E79" w:themeColor="accent1" w:themeShade="80"/>
          <w:sz w:val="22"/>
          <w:szCs w:val="22"/>
        </w:rPr>
        <w:t>2.1 -</w:t>
      </w:r>
      <w:r w:rsidRPr="00585C34">
        <w:rPr>
          <w:rFonts w:ascii="Arial Narrow" w:hAnsi="Arial Narrow"/>
          <w:color w:val="1F4E79" w:themeColor="accent1" w:themeShade="80"/>
          <w:sz w:val="22"/>
          <w:szCs w:val="22"/>
        </w:rPr>
        <w:t xml:space="preserve"> </w:t>
      </w:r>
      <w:r w:rsidR="00D0511F" w:rsidRPr="00585C34">
        <w:rPr>
          <w:rFonts w:ascii="Arial Narrow" w:hAnsi="Arial Narrow"/>
          <w:b/>
          <w:bCs/>
          <w:color w:val="1F4E79" w:themeColor="accent1" w:themeShade="80"/>
          <w:sz w:val="22"/>
          <w:szCs w:val="22"/>
        </w:rPr>
        <w:t>WC PUBLIC DOMAINE</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 xml:space="preserve">La porte est en cours de </w:t>
      </w:r>
      <w:r w:rsidR="00585C34" w:rsidRPr="00585C34">
        <w:rPr>
          <w:rFonts w:ascii="Arial Narrow" w:hAnsi="Arial Narrow"/>
          <w:color w:val="1F4E79" w:themeColor="accent1" w:themeShade="80"/>
          <w:sz w:val="22"/>
          <w:szCs w:val="22"/>
        </w:rPr>
        <w:t>travaux</w:t>
      </w:r>
      <w:r w:rsidRPr="00585C34">
        <w:rPr>
          <w:rFonts w:ascii="Arial Narrow" w:hAnsi="Arial Narrow"/>
          <w:color w:val="1F4E79" w:themeColor="accent1" w:themeShade="80"/>
          <w:sz w:val="22"/>
          <w:szCs w:val="22"/>
        </w:rPr>
        <w:t>.</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Des panneaux signalétiques</w:t>
      </w:r>
      <w:r w:rsidR="00585C34" w:rsidRPr="00585C34">
        <w:rPr>
          <w:rFonts w:ascii="Arial Narrow" w:hAnsi="Arial Narrow"/>
          <w:color w:val="1F4E79" w:themeColor="accent1" w:themeShade="80"/>
          <w:sz w:val="22"/>
          <w:szCs w:val="22"/>
        </w:rPr>
        <w:t xml:space="preserve"> </w:t>
      </w:r>
      <w:r w:rsidRPr="00585C34">
        <w:rPr>
          <w:rFonts w:ascii="Arial Narrow" w:hAnsi="Arial Narrow"/>
          <w:color w:val="1F4E79" w:themeColor="accent1" w:themeShade="80"/>
          <w:sz w:val="22"/>
          <w:szCs w:val="22"/>
        </w:rPr>
        <w:t>Homme et Femme sont demandés.</w:t>
      </w:r>
    </w:p>
    <w:p w:rsidR="00D0511F" w:rsidRPr="00585C34" w:rsidRDefault="00585C34"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b/>
          <w:bCs/>
          <w:color w:val="1F4E79" w:themeColor="accent1" w:themeShade="80"/>
          <w:sz w:val="22"/>
          <w:szCs w:val="22"/>
        </w:rPr>
        <w:t xml:space="preserve">2.2 - </w:t>
      </w:r>
      <w:r w:rsidR="00D0511F" w:rsidRPr="00585C34">
        <w:rPr>
          <w:rFonts w:ascii="Arial Narrow" w:hAnsi="Arial Narrow"/>
          <w:b/>
          <w:bCs/>
          <w:color w:val="1F4E79" w:themeColor="accent1" w:themeShade="80"/>
          <w:sz w:val="22"/>
          <w:szCs w:val="22"/>
        </w:rPr>
        <w:t>ACCES AU FLEURISTE</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Un nouveau portail d’accès (l’actuel n’est pas des plus indiqués au plan de la sécurité), coulissant à ouverture (piétons/machines) électrique avec voyant va être devisé de nature à fermer l’accès de la base vie et des serres au public.</w:t>
      </w:r>
    </w:p>
    <w:p w:rsidR="00D0511F" w:rsidRPr="00585C34" w:rsidRDefault="00585C34"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b/>
          <w:bCs/>
          <w:color w:val="1F4E79" w:themeColor="accent1" w:themeShade="80"/>
          <w:sz w:val="22"/>
          <w:szCs w:val="22"/>
        </w:rPr>
        <w:t xml:space="preserve">2.3 - </w:t>
      </w:r>
      <w:r w:rsidR="00D0511F" w:rsidRPr="00585C34">
        <w:rPr>
          <w:rFonts w:ascii="Arial Narrow" w:hAnsi="Arial Narrow"/>
          <w:b/>
          <w:bCs/>
          <w:color w:val="1F4E79" w:themeColor="accent1" w:themeShade="80"/>
          <w:sz w:val="22"/>
          <w:szCs w:val="22"/>
        </w:rPr>
        <w:t xml:space="preserve">GRAND HANGAR  </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Les graisses et les combustibles sont à séparer à la demande de l’ISST. Le tableau électrique est également à déplacer. La toiture est encombrée inutilement.</w:t>
      </w:r>
      <w:r w:rsidR="00585C34" w:rsidRPr="00585C34">
        <w:rPr>
          <w:rFonts w:ascii="Arial Narrow" w:hAnsi="Arial Narrow"/>
          <w:color w:val="1F4E79" w:themeColor="accent1" w:themeShade="80"/>
          <w:sz w:val="22"/>
          <w:szCs w:val="22"/>
        </w:rPr>
        <w:t xml:space="preserve"> </w:t>
      </w:r>
      <w:r w:rsidRPr="00585C34">
        <w:rPr>
          <w:rFonts w:ascii="Arial Narrow" w:hAnsi="Arial Narrow"/>
          <w:color w:val="1F4E79" w:themeColor="accent1" w:themeShade="80"/>
          <w:sz w:val="22"/>
          <w:szCs w:val="22"/>
        </w:rPr>
        <w:t xml:space="preserve">Du rangement est à faire et éventuellement un marquage au sol permettrait de rationaliser les espaces (vélos, voitures électrique …). Des tuiles cassées en deux </w:t>
      </w:r>
      <w:r w:rsidR="00585C34">
        <w:rPr>
          <w:rFonts w:ascii="Arial Narrow" w:hAnsi="Arial Narrow"/>
          <w:color w:val="1F4E79" w:themeColor="accent1" w:themeShade="80"/>
          <w:sz w:val="22"/>
          <w:szCs w:val="22"/>
        </w:rPr>
        <w:t xml:space="preserve">pourraient glisser. </w:t>
      </w:r>
      <w:r w:rsidRPr="00585C34">
        <w:rPr>
          <w:rFonts w:ascii="Arial Narrow" w:hAnsi="Arial Narrow"/>
          <w:color w:val="1F4E79" w:themeColor="accent1" w:themeShade="80"/>
          <w:sz w:val="22"/>
          <w:szCs w:val="22"/>
        </w:rPr>
        <w:t>C’est un sujet OPPIC</w:t>
      </w:r>
      <w:r w:rsidR="00585C34" w:rsidRPr="00585C34">
        <w:rPr>
          <w:rFonts w:ascii="Arial Narrow" w:hAnsi="Arial Narrow"/>
          <w:color w:val="1F4E79" w:themeColor="accent1" w:themeShade="80"/>
          <w:sz w:val="22"/>
          <w:szCs w:val="22"/>
        </w:rPr>
        <w:t xml:space="preserve"> signalé</w:t>
      </w:r>
      <w:r w:rsidRPr="00585C34">
        <w:rPr>
          <w:rFonts w:ascii="Arial Narrow" w:hAnsi="Arial Narrow"/>
          <w:color w:val="1F4E79" w:themeColor="accent1" w:themeShade="80"/>
          <w:sz w:val="22"/>
          <w:szCs w:val="22"/>
        </w:rPr>
        <w:t>.</w:t>
      </w:r>
    </w:p>
    <w:p w:rsidR="00D0511F" w:rsidRPr="00585C34" w:rsidRDefault="00585C34"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b/>
          <w:bCs/>
          <w:color w:val="1F4E79" w:themeColor="accent1" w:themeShade="80"/>
          <w:sz w:val="22"/>
          <w:szCs w:val="22"/>
        </w:rPr>
        <w:t xml:space="preserve">2.4 - </w:t>
      </w:r>
      <w:r w:rsidR="00D0511F" w:rsidRPr="00585C34">
        <w:rPr>
          <w:rFonts w:ascii="Arial Narrow" w:hAnsi="Arial Narrow"/>
          <w:b/>
          <w:bCs/>
          <w:color w:val="1F4E79" w:themeColor="accent1" w:themeShade="80"/>
          <w:sz w:val="22"/>
          <w:szCs w:val="22"/>
        </w:rPr>
        <w:t>BASE VIE</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Installer une grille à l’entrée avec une évacuation (devis maçonnerie, métallerie) Sujet OPPIC.</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 xml:space="preserve">Le placard ouvert où sont entassés des effets personnels dans l’entrée n’est pas une belle signature. Ce n’est pas hygiénique pour les agents. L’OPPIC devrait </w:t>
      </w:r>
      <w:r w:rsidR="006C4B71">
        <w:rPr>
          <w:rFonts w:ascii="Arial Narrow" w:hAnsi="Arial Narrow"/>
          <w:color w:val="1F4E79" w:themeColor="accent1" w:themeShade="80"/>
          <w:sz w:val="22"/>
          <w:szCs w:val="22"/>
        </w:rPr>
        <w:t xml:space="preserve">effectuer des travaux complémentaires de nature à </w:t>
      </w:r>
      <w:r w:rsidRPr="00585C34">
        <w:rPr>
          <w:rFonts w:ascii="Arial Narrow" w:hAnsi="Arial Narrow"/>
          <w:color w:val="1F4E79" w:themeColor="accent1" w:themeShade="80"/>
          <w:sz w:val="22"/>
          <w:szCs w:val="22"/>
        </w:rPr>
        <w:t>fermer ces coffres de rangement : porte coulissante ou vantaux...</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 xml:space="preserve">Dans la salle commune (cuisine, réfectoire et coin informatique), l’entreprise de ménage devrait nettoyer intérieurs et extérieurs des électroménagers. </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 xml:space="preserve">La fontaine à eau en allant vers les vestiaires et les douches ainsi que le rayonnage de stockage des bouteilles d’eau sont à nettoyer par l’entreprise de location qui </w:t>
      </w:r>
      <w:r w:rsidR="00585C34" w:rsidRPr="00585C34">
        <w:rPr>
          <w:rFonts w:ascii="Arial Narrow" w:hAnsi="Arial Narrow"/>
          <w:color w:val="1F4E79" w:themeColor="accent1" w:themeShade="80"/>
          <w:sz w:val="22"/>
          <w:szCs w:val="22"/>
        </w:rPr>
        <w:t>met</w:t>
      </w:r>
      <w:r w:rsidRPr="00585C34">
        <w:rPr>
          <w:rFonts w:ascii="Arial Narrow" w:hAnsi="Arial Narrow"/>
          <w:color w:val="1F4E79" w:themeColor="accent1" w:themeShade="80"/>
          <w:sz w:val="22"/>
          <w:szCs w:val="22"/>
        </w:rPr>
        <w:t xml:space="preserve"> l’eau</w:t>
      </w:r>
      <w:r w:rsidR="00585C34" w:rsidRPr="00585C34">
        <w:rPr>
          <w:rFonts w:ascii="Arial Narrow" w:hAnsi="Arial Narrow"/>
          <w:color w:val="1F4E79" w:themeColor="accent1" w:themeShade="80"/>
          <w:sz w:val="22"/>
          <w:szCs w:val="22"/>
        </w:rPr>
        <w:t xml:space="preserve"> à disposition</w:t>
      </w:r>
      <w:r w:rsidRPr="00585C34">
        <w:rPr>
          <w:rFonts w:ascii="Arial Narrow" w:hAnsi="Arial Narrow"/>
          <w:color w:val="1F4E79" w:themeColor="accent1" w:themeShade="80"/>
          <w:sz w:val="22"/>
          <w:szCs w:val="22"/>
        </w:rPr>
        <w:t>.</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Dans les vestiaires femmes, la ventilation est insuffisante, l’évacuation au sol est à reconsidérer</w:t>
      </w:r>
      <w:r w:rsidR="00585C34" w:rsidRPr="00585C34">
        <w:rPr>
          <w:rFonts w:ascii="Arial Narrow" w:hAnsi="Arial Narrow"/>
          <w:color w:val="1F4E79" w:themeColor="accent1" w:themeShade="80"/>
          <w:sz w:val="22"/>
          <w:szCs w:val="22"/>
        </w:rPr>
        <w:t>.</w:t>
      </w:r>
      <w:r w:rsidRPr="00585C34">
        <w:rPr>
          <w:rFonts w:ascii="Arial Narrow" w:hAnsi="Arial Narrow"/>
          <w:color w:val="1F4E79" w:themeColor="accent1" w:themeShade="80"/>
          <w:sz w:val="22"/>
          <w:szCs w:val="22"/>
        </w:rPr>
        <w:t xml:space="preserve"> C’est un sujet </w:t>
      </w:r>
      <w:r w:rsidR="00585C34" w:rsidRPr="00585C34">
        <w:rPr>
          <w:rFonts w:ascii="Arial Narrow" w:hAnsi="Arial Narrow"/>
          <w:color w:val="1F4E79" w:themeColor="accent1" w:themeShade="80"/>
          <w:sz w:val="22"/>
          <w:szCs w:val="22"/>
        </w:rPr>
        <w:t xml:space="preserve">à régler </w:t>
      </w:r>
      <w:r w:rsidR="00585C34">
        <w:rPr>
          <w:rFonts w:ascii="Arial Narrow" w:hAnsi="Arial Narrow"/>
          <w:color w:val="1F4E79" w:themeColor="accent1" w:themeShade="80"/>
          <w:sz w:val="22"/>
          <w:szCs w:val="22"/>
        </w:rPr>
        <w:t xml:space="preserve">en priorité </w:t>
      </w:r>
      <w:r w:rsidR="00585C34" w:rsidRPr="00585C34">
        <w:rPr>
          <w:rFonts w:ascii="Arial Narrow" w:hAnsi="Arial Narrow"/>
          <w:color w:val="1F4E79" w:themeColor="accent1" w:themeShade="80"/>
          <w:sz w:val="22"/>
          <w:szCs w:val="22"/>
        </w:rPr>
        <w:t>de la part de l’</w:t>
      </w:r>
      <w:r w:rsidRPr="00585C34">
        <w:rPr>
          <w:rFonts w:ascii="Arial Narrow" w:hAnsi="Arial Narrow"/>
          <w:color w:val="1F4E79" w:themeColor="accent1" w:themeShade="80"/>
          <w:sz w:val="22"/>
          <w:szCs w:val="22"/>
        </w:rPr>
        <w:t>OPPIC. Les effets personnels au-dessus des vestiaires sont à retirer impérativement</w:t>
      </w:r>
      <w:r w:rsidR="00585C34">
        <w:rPr>
          <w:rFonts w:ascii="Arial Narrow" w:hAnsi="Arial Narrow"/>
          <w:color w:val="1F4E79" w:themeColor="accent1" w:themeShade="80"/>
          <w:sz w:val="22"/>
          <w:szCs w:val="22"/>
        </w:rPr>
        <w:t xml:space="preserve"> par les agents concernés</w:t>
      </w:r>
      <w:r w:rsidRPr="00585C34">
        <w:rPr>
          <w:rFonts w:ascii="Arial Narrow" w:hAnsi="Arial Narrow"/>
          <w:color w:val="1F4E79" w:themeColor="accent1" w:themeShade="80"/>
          <w:sz w:val="22"/>
          <w:szCs w:val="22"/>
        </w:rPr>
        <w:t>.</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Dans les vestiaires hommes, idem.</w:t>
      </w:r>
    </w:p>
    <w:p w:rsidR="00D0511F" w:rsidRPr="00585C34" w:rsidRDefault="00585C34"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b/>
          <w:bCs/>
          <w:color w:val="1F4E79" w:themeColor="accent1" w:themeShade="80"/>
          <w:sz w:val="22"/>
          <w:szCs w:val="22"/>
        </w:rPr>
        <w:t xml:space="preserve">2.5 - </w:t>
      </w:r>
      <w:r w:rsidR="00D0511F" w:rsidRPr="00585C34">
        <w:rPr>
          <w:rFonts w:ascii="Arial Narrow" w:hAnsi="Arial Narrow"/>
          <w:b/>
          <w:bCs/>
          <w:color w:val="1F4E79" w:themeColor="accent1" w:themeShade="80"/>
          <w:sz w:val="22"/>
          <w:szCs w:val="22"/>
        </w:rPr>
        <w:t>ATELIER</w:t>
      </w:r>
    </w:p>
    <w:p w:rsidR="00D0511F" w:rsidRPr="00585C34" w:rsidRDefault="00585C34" w:rsidP="00585C34">
      <w:pPr>
        <w:pStyle w:val="NormalWeb"/>
        <w:spacing w:before="0" w:beforeAutospacing="0" w:after="0" w:line="240" w:lineRule="auto"/>
        <w:rPr>
          <w:rFonts w:ascii="Arial Narrow" w:hAnsi="Arial Narrow"/>
          <w:color w:val="1F4E79" w:themeColor="accent1" w:themeShade="80"/>
          <w:sz w:val="22"/>
          <w:szCs w:val="22"/>
        </w:rPr>
      </w:pPr>
      <w:r>
        <w:rPr>
          <w:rFonts w:ascii="Arial Narrow" w:hAnsi="Arial Narrow"/>
          <w:color w:val="1F4E79" w:themeColor="accent1" w:themeShade="80"/>
          <w:sz w:val="22"/>
          <w:szCs w:val="22"/>
        </w:rPr>
        <w:t>Affect</w:t>
      </w:r>
      <w:r w:rsidR="00D0511F" w:rsidRPr="00585C34">
        <w:rPr>
          <w:rFonts w:ascii="Arial Narrow" w:hAnsi="Arial Narrow"/>
          <w:color w:val="1F4E79" w:themeColor="accent1" w:themeShade="80"/>
          <w:sz w:val="22"/>
          <w:szCs w:val="22"/>
        </w:rPr>
        <w:t>é à tit</w:t>
      </w:r>
      <w:r>
        <w:rPr>
          <w:rFonts w:ascii="Arial Narrow" w:hAnsi="Arial Narrow"/>
          <w:color w:val="1F4E79" w:themeColor="accent1" w:themeShade="80"/>
          <w:sz w:val="22"/>
          <w:szCs w:val="22"/>
        </w:rPr>
        <w:t>r</w:t>
      </w:r>
      <w:r w:rsidR="00D0511F" w:rsidRPr="00585C34">
        <w:rPr>
          <w:rFonts w:ascii="Arial Narrow" w:hAnsi="Arial Narrow"/>
          <w:color w:val="1F4E79" w:themeColor="accent1" w:themeShade="80"/>
          <w:sz w:val="22"/>
          <w:szCs w:val="22"/>
        </w:rPr>
        <w:t xml:space="preserve">e principal à l’agent responsable des réparations de machines et outillage, cet atelier doit faire l’objet de travaux de mise en conformité. </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Le conduit de cheminée (infiltrations déjà signalées plusieurs fois) est un sujet OPPIC, de même que le défaut de ventil</w:t>
      </w:r>
      <w:r w:rsidR="00436D55">
        <w:rPr>
          <w:rFonts w:ascii="Arial Narrow" w:hAnsi="Arial Narrow"/>
          <w:color w:val="1F4E79" w:themeColor="accent1" w:themeShade="80"/>
          <w:sz w:val="22"/>
          <w:szCs w:val="22"/>
        </w:rPr>
        <w:t xml:space="preserve">ation quand la porte est fermée. </w:t>
      </w:r>
      <w:r w:rsidRPr="00585C34">
        <w:rPr>
          <w:rFonts w:ascii="Arial Narrow" w:hAnsi="Arial Narrow"/>
          <w:color w:val="1F4E79" w:themeColor="accent1" w:themeShade="80"/>
          <w:sz w:val="22"/>
          <w:szCs w:val="22"/>
        </w:rPr>
        <w:t>L’éclairage est insuffisant.</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Trois devis d’aménagement de l’atelier sont à présenter au SG. L’attention est appelée sur l’établi, l’étau, etc.</w:t>
      </w:r>
    </w:p>
    <w:p w:rsidR="00D0511F" w:rsidRPr="00585C34" w:rsidRDefault="00585C34"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b/>
          <w:bCs/>
          <w:color w:val="1F4E79" w:themeColor="accent1" w:themeShade="80"/>
          <w:sz w:val="22"/>
          <w:szCs w:val="22"/>
        </w:rPr>
        <w:t xml:space="preserve">2.6 - </w:t>
      </w:r>
      <w:r w:rsidR="00D0511F" w:rsidRPr="00585C34">
        <w:rPr>
          <w:rFonts w:ascii="Arial Narrow" w:hAnsi="Arial Narrow"/>
          <w:b/>
          <w:bCs/>
          <w:color w:val="1F4E79" w:themeColor="accent1" w:themeShade="80"/>
          <w:sz w:val="22"/>
          <w:szCs w:val="22"/>
        </w:rPr>
        <w:t>AUTRES DEPENDANCES</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L’automatisme de la porte d’entrée est à remplacer par une ouverture manuelle.</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Les deux locaux en entrant à droite et à gauche sont mal ventilés, prévoir une découpe dans la partie basse et / ou une grille dans la partie haute des portes serait une solution à considérer sous réserve d’un avis technique de l’OPPIC.</w:t>
      </w:r>
    </w:p>
    <w:p w:rsidR="00D0511F" w:rsidRPr="00585C34"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 xml:space="preserve">L’éclairage du local de stockage des outils est à revoir. </w:t>
      </w:r>
    </w:p>
    <w:p w:rsidR="00D0511F" w:rsidRPr="00436D55" w:rsidRDefault="00D0511F" w:rsidP="00585C34">
      <w:pPr>
        <w:pStyle w:val="NormalWeb"/>
        <w:spacing w:before="0" w:beforeAutospacing="0" w:after="0" w:line="240" w:lineRule="auto"/>
        <w:rPr>
          <w:rFonts w:ascii="Arial Narrow" w:hAnsi="Arial Narrow"/>
          <w:color w:val="1F4E79" w:themeColor="accent1" w:themeShade="80"/>
          <w:sz w:val="22"/>
          <w:szCs w:val="22"/>
        </w:rPr>
      </w:pPr>
      <w:r w:rsidRPr="00585C34">
        <w:rPr>
          <w:rFonts w:ascii="Arial Narrow" w:hAnsi="Arial Narrow"/>
          <w:color w:val="1F4E79" w:themeColor="accent1" w:themeShade="80"/>
          <w:sz w:val="22"/>
          <w:szCs w:val="22"/>
        </w:rPr>
        <w:t>Les matériels stockés à plus de deux mètres de haut doivent être déplacés, l’échelle quant à elle n’est pas des</w:t>
      </w:r>
      <w:r w:rsidR="00436D55">
        <w:rPr>
          <w:rFonts w:ascii="Arial Narrow" w:hAnsi="Arial Narrow"/>
          <w:color w:val="1F4E79" w:themeColor="accent1" w:themeShade="80"/>
          <w:sz w:val="22"/>
          <w:szCs w:val="22"/>
        </w:rPr>
        <w:t xml:space="preserve"> plus indiquées dans cet espace.</w:t>
      </w:r>
    </w:p>
    <w:p w:rsidR="00D0511F" w:rsidRPr="00FD0C3C" w:rsidRDefault="00D0511F" w:rsidP="00585C34">
      <w:pPr>
        <w:pStyle w:val="NormalWeb"/>
        <w:spacing w:before="0" w:beforeAutospacing="0" w:after="0" w:line="240" w:lineRule="auto"/>
        <w:rPr>
          <w:rFonts w:ascii="Arial Narrow" w:hAnsi="Arial Narrow"/>
          <w:color w:val="1F4E79" w:themeColor="accent1" w:themeShade="80"/>
        </w:rPr>
      </w:pPr>
    </w:p>
    <w:p w:rsidR="00D0511F" w:rsidRPr="00FD0C3C" w:rsidRDefault="00D0511F" w:rsidP="00585C34">
      <w:pPr>
        <w:pStyle w:val="NormalWeb"/>
        <w:spacing w:before="0" w:beforeAutospacing="0" w:after="0" w:line="240" w:lineRule="auto"/>
        <w:rPr>
          <w:rFonts w:ascii="Arial Narrow" w:hAnsi="Arial Narrow"/>
          <w:color w:val="1F4E79" w:themeColor="accent1" w:themeShade="80"/>
        </w:rPr>
      </w:pPr>
    </w:p>
    <w:p w:rsidR="00184063" w:rsidRPr="00FD0C3C" w:rsidRDefault="00184063" w:rsidP="00585C34">
      <w:pPr>
        <w:spacing w:after="0" w:line="240" w:lineRule="auto"/>
        <w:ind w:left="900"/>
        <w:rPr>
          <w:rFonts w:ascii="Arial Narrow" w:eastAsia="Times New Roman" w:hAnsi="Arial Narrow" w:cs="Times New Roman"/>
          <w:b/>
          <w:color w:val="1F4E79" w:themeColor="accent1" w:themeShade="80"/>
          <w:sz w:val="24"/>
          <w:szCs w:val="24"/>
          <w:lang w:eastAsia="fr-FR"/>
        </w:rPr>
      </w:pPr>
    </w:p>
    <w:p w:rsidR="00184063" w:rsidRPr="00FD0C3C" w:rsidRDefault="00184063" w:rsidP="00585C34">
      <w:pPr>
        <w:spacing w:after="100" w:line="240" w:lineRule="auto"/>
        <w:rPr>
          <w:rFonts w:ascii="Arial Narrow" w:eastAsia="Times New Roman" w:hAnsi="Arial Narrow" w:cs="Times New Roman"/>
          <w:b/>
          <w:color w:val="1F4E79" w:themeColor="accent1" w:themeShade="80"/>
          <w:sz w:val="24"/>
          <w:szCs w:val="24"/>
          <w:lang w:eastAsia="fr-FR"/>
        </w:rPr>
      </w:pPr>
      <w:r w:rsidRPr="00FD0C3C">
        <w:rPr>
          <w:rFonts w:ascii="Arial Narrow" w:eastAsia="Times New Roman" w:hAnsi="Arial Narrow" w:cs="Times New Roman"/>
          <w:b/>
          <w:color w:val="1F4E79" w:themeColor="accent1" w:themeShade="80"/>
          <w:sz w:val="24"/>
          <w:szCs w:val="24"/>
          <w:lang w:eastAsia="fr-FR"/>
        </w:rPr>
        <w:br/>
      </w:r>
    </w:p>
    <w:p w:rsidR="00EB3C11" w:rsidRPr="00FD0C3C" w:rsidRDefault="00EB3C11" w:rsidP="00585C34">
      <w:pPr>
        <w:pStyle w:val="Standard"/>
        <w:jc w:val="both"/>
        <w:rPr>
          <w:rFonts w:ascii="Arial Narrow" w:hAnsi="Arial Narrow"/>
          <w:color w:val="1F4E79" w:themeColor="accent1" w:themeShade="80"/>
        </w:rPr>
      </w:pPr>
    </w:p>
    <w:p w:rsidR="00184063" w:rsidRPr="00FD0C3C" w:rsidRDefault="00184063" w:rsidP="00585C34">
      <w:pPr>
        <w:spacing w:after="240" w:line="240" w:lineRule="auto"/>
        <w:rPr>
          <w:rFonts w:ascii="Arial Narrow" w:eastAsia="Times New Roman" w:hAnsi="Arial Narrow" w:cs="Times New Roman"/>
          <w:color w:val="1F4E79" w:themeColor="accent1" w:themeShade="80"/>
          <w:sz w:val="24"/>
          <w:szCs w:val="24"/>
          <w:lang w:eastAsia="fr-FR"/>
        </w:rPr>
      </w:pPr>
    </w:p>
    <w:sectPr w:rsidR="00184063" w:rsidRPr="00FD0C3C" w:rsidSect="00585C34">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88A" w:rsidRDefault="0031188A" w:rsidP="003736D9">
      <w:pPr>
        <w:spacing w:after="0" w:line="240" w:lineRule="auto"/>
      </w:pPr>
      <w:r>
        <w:separator/>
      </w:r>
    </w:p>
  </w:endnote>
  <w:endnote w:type="continuationSeparator" w:id="0">
    <w:p w:rsidR="0031188A" w:rsidRDefault="0031188A" w:rsidP="0037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宋体">
    <w:charset w:val="00"/>
    <w:family w:val="auto"/>
    <w:pitch w:val="variable"/>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6D9" w:rsidRDefault="003736D9">
    <w:pPr>
      <w:pStyle w:val="Pieddepage"/>
      <w:jc w:val="center"/>
    </w:pPr>
  </w:p>
  <w:p w:rsidR="003736D9" w:rsidRDefault="003736D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88A" w:rsidRDefault="0031188A" w:rsidP="003736D9">
      <w:pPr>
        <w:spacing w:after="0" w:line="240" w:lineRule="auto"/>
      </w:pPr>
      <w:r>
        <w:separator/>
      </w:r>
    </w:p>
  </w:footnote>
  <w:footnote w:type="continuationSeparator" w:id="0">
    <w:p w:rsidR="0031188A" w:rsidRDefault="0031188A" w:rsidP="00373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6D9" w:rsidRPr="003736D9" w:rsidRDefault="003736D9">
    <w:pPr>
      <w:pStyle w:val="En-tte"/>
      <w:rPr>
        <w:color w:val="1F4E79" w:themeColor="accent1" w:themeShade="80"/>
        <w:sz w:val="16"/>
        <w:szCs w:val="16"/>
      </w:rPr>
    </w:pPr>
    <w:r>
      <w:rPr>
        <w:color w:val="1F4E79" w:themeColor="accent1" w:themeShade="80"/>
        <w:sz w:val="16"/>
        <w:szCs w:val="16"/>
      </w:rPr>
      <w:tab/>
    </w:r>
    <w:r>
      <w:rPr>
        <w:color w:val="1F4E79" w:themeColor="accent1" w:themeShade="80"/>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6A63"/>
    <w:multiLevelType w:val="hybridMultilevel"/>
    <w:tmpl w:val="7102DDFA"/>
    <w:lvl w:ilvl="0" w:tplc="F3C0D0F2">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056087"/>
    <w:multiLevelType w:val="hybridMultilevel"/>
    <w:tmpl w:val="E244D2B8"/>
    <w:lvl w:ilvl="0" w:tplc="AC467806">
      <w:start w:val="7"/>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8A"/>
    <w:rsid w:val="000315FC"/>
    <w:rsid w:val="00065698"/>
    <w:rsid w:val="000F5275"/>
    <w:rsid w:val="00100899"/>
    <w:rsid w:val="0011722A"/>
    <w:rsid w:val="00147962"/>
    <w:rsid w:val="00150B5B"/>
    <w:rsid w:val="00167F67"/>
    <w:rsid w:val="00184063"/>
    <w:rsid w:val="00197201"/>
    <w:rsid w:val="001D4A0B"/>
    <w:rsid w:val="002342D7"/>
    <w:rsid w:val="00234A0B"/>
    <w:rsid w:val="0025418A"/>
    <w:rsid w:val="00263625"/>
    <w:rsid w:val="00291441"/>
    <w:rsid w:val="002A5973"/>
    <w:rsid w:val="002B7F5D"/>
    <w:rsid w:val="002C254E"/>
    <w:rsid w:val="002D5B66"/>
    <w:rsid w:val="0031188A"/>
    <w:rsid w:val="0031190B"/>
    <w:rsid w:val="00346BCD"/>
    <w:rsid w:val="00347F59"/>
    <w:rsid w:val="00361950"/>
    <w:rsid w:val="003736D9"/>
    <w:rsid w:val="003822B3"/>
    <w:rsid w:val="00436D55"/>
    <w:rsid w:val="0047403E"/>
    <w:rsid w:val="00490E88"/>
    <w:rsid w:val="004A31A7"/>
    <w:rsid w:val="004D57E8"/>
    <w:rsid w:val="004D6273"/>
    <w:rsid w:val="004E1453"/>
    <w:rsid w:val="004E5412"/>
    <w:rsid w:val="0052254E"/>
    <w:rsid w:val="00522D78"/>
    <w:rsid w:val="0053361B"/>
    <w:rsid w:val="00545764"/>
    <w:rsid w:val="00546D75"/>
    <w:rsid w:val="00585C34"/>
    <w:rsid w:val="005C10B6"/>
    <w:rsid w:val="005F1EBE"/>
    <w:rsid w:val="005F7EB2"/>
    <w:rsid w:val="00621D7A"/>
    <w:rsid w:val="00623B0A"/>
    <w:rsid w:val="006331E6"/>
    <w:rsid w:val="006646D8"/>
    <w:rsid w:val="00667351"/>
    <w:rsid w:val="006B6868"/>
    <w:rsid w:val="006C40C9"/>
    <w:rsid w:val="006C4B71"/>
    <w:rsid w:val="006D37B9"/>
    <w:rsid w:val="006F7918"/>
    <w:rsid w:val="00743069"/>
    <w:rsid w:val="00765C0D"/>
    <w:rsid w:val="007745C0"/>
    <w:rsid w:val="007D026C"/>
    <w:rsid w:val="007E16F9"/>
    <w:rsid w:val="007E55B7"/>
    <w:rsid w:val="00886924"/>
    <w:rsid w:val="00891769"/>
    <w:rsid w:val="008A4CAA"/>
    <w:rsid w:val="008B7A6C"/>
    <w:rsid w:val="008E514E"/>
    <w:rsid w:val="00935745"/>
    <w:rsid w:val="00954DFB"/>
    <w:rsid w:val="009B33F4"/>
    <w:rsid w:val="009D387C"/>
    <w:rsid w:val="00A25F78"/>
    <w:rsid w:val="00AC74B8"/>
    <w:rsid w:val="00B02F11"/>
    <w:rsid w:val="00B51644"/>
    <w:rsid w:val="00BA328B"/>
    <w:rsid w:val="00BB0056"/>
    <w:rsid w:val="00BE6BCE"/>
    <w:rsid w:val="00C878CD"/>
    <w:rsid w:val="00C929FA"/>
    <w:rsid w:val="00CB3911"/>
    <w:rsid w:val="00CB6B9C"/>
    <w:rsid w:val="00CE1339"/>
    <w:rsid w:val="00CF4C6F"/>
    <w:rsid w:val="00D0511F"/>
    <w:rsid w:val="00D06673"/>
    <w:rsid w:val="00D35060"/>
    <w:rsid w:val="00D446AF"/>
    <w:rsid w:val="00D7048A"/>
    <w:rsid w:val="00DC49B6"/>
    <w:rsid w:val="00E14C8A"/>
    <w:rsid w:val="00E676B3"/>
    <w:rsid w:val="00E904F0"/>
    <w:rsid w:val="00EA4838"/>
    <w:rsid w:val="00EB16F2"/>
    <w:rsid w:val="00EB2794"/>
    <w:rsid w:val="00EB3C11"/>
    <w:rsid w:val="00ED40AC"/>
    <w:rsid w:val="00EE5AE9"/>
    <w:rsid w:val="00F14B20"/>
    <w:rsid w:val="00F25FF2"/>
    <w:rsid w:val="00F35E77"/>
    <w:rsid w:val="00F37106"/>
    <w:rsid w:val="00F944AB"/>
    <w:rsid w:val="00FA4F89"/>
    <w:rsid w:val="00FD0C3C"/>
    <w:rsid w:val="00FF3B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3372F-4613-41FD-A7C4-0B461607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C8A"/>
  </w:style>
  <w:style w:type="paragraph" w:styleId="Titre1">
    <w:name w:val="heading 1"/>
    <w:basedOn w:val="Normal"/>
    <w:next w:val="Normal"/>
    <w:link w:val="Titre1Car"/>
    <w:uiPriority w:val="9"/>
    <w:qFormat/>
    <w:rsid w:val="00EB3C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36D9"/>
    <w:pPr>
      <w:tabs>
        <w:tab w:val="center" w:pos="4536"/>
        <w:tab w:val="right" w:pos="9072"/>
      </w:tabs>
      <w:spacing w:after="0" w:line="240" w:lineRule="auto"/>
    </w:pPr>
  </w:style>
  <w:style w:type="character" w:customStyle="1" w:styleId="En-tteCar">
    <w:name w:val="En-tête Car"/>
    <w:basedOn w:val="Policepardfaut"/>
    <w:link w:val="En-tte"/>
    <w:uiPriority w:val="99"/>
    <w:rsid w:val="003736D9"/>
  </w:style>
  <w:style w:type="paragraph" w:styleId="Pieddepage">
    <w:name w:val="footer"/>
    <w:basedOn w:val="Normal"/>
    <w:link w:val="PieddepageCar"/>
    <w:uiPriority w:val="99"/>
    <w:unhideWhenUsed/>
    <w:rsid w:val="003736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36D9"/>
  </w:style>
  <w:style w:type="character" w:customStyle="1" w:styleId="apple-style-span">
    <w:name w:val="apple-style-span"/>
    <w:basedOn w:val="Policepardfaut"/>
    <w:rsid w:val="00546D75"/>
  </w:style>
  <w:style w:type="paragraph" w:customStyle="1" w:styleId="Standard">
    <w:name w:val="Standard"/>
    <w:rsid w:val="00EB3C11"/>
    <w:pPr>
      <w:widowControl w:val="0"/>
      <w:suppressAutoHyphens/>
      <w:autoSpaceDN w:val="0"/>
      <w:spacing w:after="0" w:line="240" w:lineRule="auto"/>
    </w:pPr>
    <w:rPr>
      <w:rFonts w:ascii="Times New Roman" w:eastAsia="SimSun, 宋体" w:hAnsi="Times New Roman" w:cs="Times New Roman"/>
      <w:kern w:val="3"/>
      <w:sz w:val="24"/>
      <w:szCs w:val="24"/>
      <w:lang w:eastAsia="zh-CN" w:bidi="hi-IN"/>
    </w:rPr>
  </w:style>
  <w:style w:type="paragraph" w:customStyle="1" w:styleId="TableauGrille31">
    <w:name w:val="Tableau Grille 31"/>
    <w:basedOn w:val="Titre1"/>
    <w:next w:val="Standard"/>
    <w:rsid w:val="00EB3C11"/>
    <w:pPr>
      <w:autoSpaceDN w:val="0"/>
      <w:spacing w:before="480" w:line="276" w:lineRule="auto"/>
    </w:pPr>
    <w:rPr>
      <w:rFonts w:ascii="Calibri" w:eastAsia="MS Gothic" w:hAnsi="Calibri" w:cs="Calibri"/>
      <w:b/>
      <w:bCs/>
      <w:color w:val="365F91"/>
      <w:kern w:val="3"/>
      <w:sz w:val="28"/>
      <w:szCs w:val="28"/>
      <w:lang w:eastAsia="zh-CN"/>
    </w:rPr>
  </w:style>
  <w:style w:type="character" w:customStyle="1" w:styleId="Titre1Car">
    <w:name w:val="Titre 1 Car"/>
    <w:basedOn w:val="Policepardfaut"/>
    <w:link w:val="Titre1"/>
    <w:uiPriority w:val="9"/>
    <w:rsid w:val="00EB3C11"/>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8A4CA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4CAA"/>
    <w:rPr>
      <w:rFonts w:ascii="Segoe UI" w:hAnsi="Segoe UI" w:cs="Segoe UI"/>
      <w:sz w:val="18"/>
      <w:szCs w:val="18"/>
    </w:rPr>
  </w:style>
  <w:style w:type="paragraph" w:styleId="NormalWeb">
    <w:name w:val="Normal (Web)"/>
    <w:basedOn w:val="Normal"/>
    <w:uiPriority w:val="99"/>
    <w:semiHidden/>
    <w:unhideWhenUsed/>
    <w:rsid w:val="00D0511F"/>
    <w:pPr>
      <w:spacing w:before="100" w:beforeAutospacing="1" w:after="142" w:line="288"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C4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3096">
      <w:bodyDiv w:val="1"/>
      <w:marLeft w:val="0"/>
      <w:marRight w:val="0"/>
      <w:marTop w:val="0"/>
      <w:marBottom w:val="0"/>
      <w:divBdr>
        <w:top w:val="none" w:sz="0" w:space="0" w:color="auto"/>
        <w:left w:val="none" w:sz="0" w:space="0" w:color="auto"/>
        <w:bottom w:val="none" w:sz="0" w:space="0" w:color="auto"/>
        <w:right w:val="none" w:sz="0" w:space="0" w:color="auto"/>
      </w:divBdr>
    </w:div>
    <w:div w:id="126901279">
      <w:bodyDiv w:val="1"/>
      <w:marLeft w:val="0"/>
      <w:marRight w:val="0"/>
      <w:marTop w:val="0"/>
      <w:marBottom w:val="0"/>
      <w:divBdr>
        <w:top w:val="none" w:sz="0" w:space="0" w:color="auto"/>
        <w:left w:val="none" w:sz="0" w:space="0" w:color="auto"/>
        <w:bottom w:val="none" w:sz="0" w:space="0" w:color="auto"/>
        <w:right w:val="none" w:sz="0" w:space="0" w:color="auto"/>
      </w:divBdr>
      <w:divsChild>
        <w:div w:id="868296056">
          <w:marLeft w:val="0"/>
          <w:marRight w:val="0"/>
          <w:marTop w:val="0"/>
          <w:marBottom w:val="0"/>
          <w:divBdr>
            <w:top w:val="none" w:sz="0" w:space="0" w:color="auto"/>
            <w:left w:val="none" w:sz="0" w:space="0" w:color="auto"/>
            <w:bottom w:val="none" w:sz="0" w:space="0" w:color="auto"/>
            <w:right w:val="none" w:sz="0" w:space="0" w:color="auto"/>
          </w:divBdr>
        </w:div>
        <w:div w:id="1949003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221711">
      <w:bodyDiv w:val="1"/>
      <w:marLeft w:val="0"/>
      <w:marRight w:val="0"/>
      <w:marTop w:val="0"/>
      <w:marBottom w:val="0"/>
      <w:divBdr>
        <w:top w:val="none" w:sz="0" w:space="0" w:color="auto"/>
        <w:left w:val="none" w:sz="0" w:space="0" w:color="auto"/>
        <w:bottom w:val="none" w:sz="0" w:space="0" w:color="auto"/>
        <w:right w:val="none" w:sz="0" w:space="0" w:color="auto"/>
      </w:divBdr>
    </w:div>
    <w:div w:id="1148933505">
      <w:bodyDiv w:val="1"/>
      <w:marLeft w:val="0"/>
      <w:marRight w:val="0"/>
      <w:marTop w:val="0"/>
      <w:marBottom w:val="0"/>
      <w:divBdr>
        <w:top w:val="none" w:sz="0" w:space="0" w:color="auto"/>
        <w:left w:val="none" w:sz="0" w:space="0" w:color="auto"/>
        <w:bottom w:val="none" w:sz="0" w:space="0" w:color="auto"/>
        <w:right w:val="none" w:sz="0" w:space="0" w:color="auto"/>
      </w:divBdr>
    </w:div>
    <w:div w:id="1447431356">
      <w:bodyDiv w:val="1"/>
      <w:marLeft w:val="0"/>
      <w:marRight w:val="0"/>
      <w:marTop w:val="0"/>
      <w:marBottom w:val="0"/>
      <w:divBdr>
        <w:top w:val="none" w:sz="0" w:space="0" w:color="auto"/>
        <w:left w:val="none" w:sz="0" w:space="0" w:color="auto"/>
        <w:bottom w:val="none" w:sz="0" w:space="0" w:color="auto"/>
        <w:right w:val="none" w:sz="0" w:space="0" w:color="auto"/>
      </w:divBdr>
    </w:div>
    <w:div w:id="1851066097">
      <w:bodyDiv w:val="1"/>
      <w:marLeft w:val="0"/>
      <w:marRight w:val="0"/>
      <w:marTop w:val="0"/>
      <w:marBottom w:val="0"/>
      <w:divBdr>
        <w:top w:val="none" w:sz="0" w:space="0" w:color="auto"/>
        <w:left w:val="none" w:sz="0" w:space="0" w:color="auto"/>
        <w:bottom w:val="none" w:sz="0" w:space="0" w:color="auto"/>
        <w:right w:val="none" w:sz="0" w:space="0" w:color="auto"/>
      </w:divBdr>
    </w:div>
    <w:div w:id="193740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1</Pages>
  <Words>2248</Words>
  <Characters>12369</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Ministere de la Culture et de la Communication</Company>
  <LinksUpToDate>false</LinksUpToDate>
  <CharactersWithSpaces>14588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hauchecorne</dc:creator>
  <cp:keywords/>
  <dc:description/>
  <cp:lastModifiedBy>hauchecorne</cp:lastModifiedBy>
  <cp:revision>22</cp:revision>
  <cp:lastPrinted>2018-04-11T15:24:00Z</cp:lastPrinted>
  <dcterms:created xsi:type="dcterms:W3CDTF">2018-04-11T08:24:00Z</dcterms:created>
  <dcterms:modified xsi:type="dcterms:W3CDTF">2018-04-11T16:11:00Z</dcterms:modified>
</cp:coreProperties>
</file>